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6F21" w:rsidRDefault="00606F21" w:rsidP="00606F21">
      <w:pPr>
        <w:pStyle w:val="ae"/>
      </w:pPr>
      <w:bookmarkStart w:id="0" w:name="block-74234148"/>
      <w:r>
        <w:rPr>
          <w:noProof/>
        </w:rPr>
        <w:drawing>
          <wp:inline distT="0" distB="0" distL="0" distR="0" wp14:anchorId="23DEC091" wp14:editId="338E48C1">
            <wp:extent cx="8265643" cy="6201933"/>
            <wp:effectExtent l="3175" t="0" r="5715" b="5715"/>
            <wp:docPr id="1" name="Рисунок 1" descr="C:\Users\2755~1\AppData\Local\Temp\Rar$DIa13752.32531\20251021_131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755~1\AppData\Local\Temp\Rar$DIa13752.32531\20251021_13155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0" y="0"/>
                      <a:ext cx="8265643" cy="6201933"/>
                    </a:xfrm>
                    <a:prstGeom prst="rect">
                      <a:avLst/>
                    </a:prstGeom>
                    <a:noFill/>
                    <a:ln>
                      <a:noFill/>
                    </a:ln>
                  </pic:spPr>
                </pic:pic>
              </a:graphicData>
            </a:graphic>
          </wp:inline>
        </w:drawing>
      </w:r>
    </w:p>
    <w:p w:rsidR="00CB1776" w:rsidRPr="00F54C39" w:rsidRDefault="00CB1776">
      <w:pPr>
        <w:spacing w:after="0"/>
        <w:ind w:left="120"/>
        <w:jc w:val="center"/>
      </w:pPr>
    </w:p>
    <w:p w:rsidR="00CB1776" w:rsidRPr="00F54C39" w:rsidRDefault="00CB1776">
      <w:pPr>
        <w:spacing w:after="0"/>
        <w:ind w:left="120"/>
        <w:jc w:val="center"/>
      </w:pPr>
    </w:p>
    <w:p w:rsidR="00CB1776" w:rsidRPr="00F54C39" w:rsidRDefault="00CB1776">
      <w:pPr>
        <w:spacing w:after="0"/>
        <w:ind w:left="120"/>
        <w:jc w:val="center"/>
      </w:pPr>
    </w:p>
    <w:p w:rsidR="00CB1776" w:rsidRPr="00F54C39" w:rsidRDefault="00D16D38">
      <w:pPr>
        <w:spacing w:after="0" w:line="264" w:lineRule="auto"/>
        <w:ind w:left="120"/>
        <w:jc w:val="both"/>
      </w:pPr>
      <w:bookmarkStart w:id="1" w:name="block-74234149"/>
      <w:bookmarkEnd w:id="0"/>
      <w:r w:rsidRPr="00F54C39">
        <w:rPr>
          <w:rFonts w:ascii="Times New Roman" w:hAnsi="Times New Roman"/>
          <w:b/>
          <w:color w:val="000000"/>
          <w:sz w:val="28"/>
        </w:rPr>
        <w:t>ПОЯСНИТЕЛЬНАЯ ЗАПИСКА</w:t>
      </w:r>
    </w:p>
    <w:p w:rsidR="00CB1776" w:rsidRPr="00F54C39" w:rsidRDefault="00CB1776">
      <w:pPr>
        <w:spacing w:after="0" w:line="264" w:lineRule="auto"/>
        <w:ind w:left="120"/>
        <w:jc w:val="both"/>
      </w:pPr>
    </w:p>
    <w:p w:rsidR="00CB1776" w:rsidRPr="00F54C39" w:rsidRDefault="00D16D38">
      <w:pPr>
        <w:spacing w:after="0" w:line="264" w:lineRule="auto"/>
        <w:ind w:firstLine="600"/>
        <w:jc w:val="both"/>
      </w:pPr>
      <w:r w:rsidRPr="00F54C39">
        <w:rPr>
          <w:rFonts w:ascii="Times New Roman" w:hAnsi="Times New Roman"/>
          <w:color w:val="000000"/>
          <w:sz w:val="28"/>
        </w:rPr>
        <w:t xml:space="preserve">Геометрия является одним из базовых курсов на уровне среднего общего образования, так как обеспечивает возможность изучения дисциплин </w:t>
      </w:r>
      <w:proofErr w:type="gramStart"/>
      <w:r w:rsidRPr="00F54C39">
        <w:rPr>
          <w:rFonts w:ascii="Times New Roman" w:hAnsi="Times New Roman"/>
          <w:color w:val="000000"/>
          <w:sz w:val="28"/>
        </w:rPr>
        <w:t>естественно-научной</w:t>
      </w:r>
      <w:proofErr w:type="gramEnd"/>
      <w:r w:rsidRPr="00F54C39">
        <w:rPr>
          <w:rFonts w:ascii="Times New Roman" w:hAnsi="Times New Roman"/>
          <w:color w:val="000000"/>
          <w:sz w:val="28"/>
        </w:rPr>
        <w:t xml:space="preserve"> направленности и предметов гуманитарного цикла. Поскольку логическое мышление, формируемое при изучении </w:t>
      </w:r>
      <w:proofErr w:type="gramStart"/>
      <w:r w:rsidRPr="00F54C39">
        <w:rPr>
          <w:rFonts w:ascii="Times New Roman" w:hAnsi="Times New Roman"/>
          <w:color w:val="000000"/>
          <w:sz w:val="28"/>
        </w:rPr>
        <w:t>обучающимися</w:t>
      </w:r>
      <w:proofErr w:type="gramEnd"/>
      <w:r w:rsidRPr="00F54C39">
        <w:rPr>
          <w:rFonts w:ascii="Times New Roman" w:hAnsi="Times New Roman"/>
          <w:color w:val="000000"/>
          <w:sz w:val="28"/>
        </w:rPr>
        <w:t xml:space="preserve">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rsidR="00CB1776" w:rsidRPr="00F54C39" w:rsidRDefault="00D16D38">
      <w:pPr>
        <w:spacing w:after="0" w:line="264" w:lineRule="auto"/>
        <w:ind w:firstLine="600"/>
        <w:jc w:val="both"/>
      </w:pPr>
      <w:r w:rsidRPr="00F54C39">
        <w:rPr>
          <w:rFonts w:ascii="Times New Roman" w:hAnsi="Times New Roman"/>
          <w:color w:val="000000"/>
          <w:sz w:val="28"/>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rsidR="00CB1776" w:rsidRPr="00F54C39" w:rsidRDefault="00D16D38">
      <w:pPr>
        <w:spacing w:after="0" w:line="264" w:lineRule="auto"/>
        <w:ind w:firstLine="600"/>
        <w:jc w:val="both"/>
      </w:pPr>
      <w:r w:rsidRPr="00F54C39">
        <w:rPr>
          <w:rFonts w:ascii="Times New Roman" w:hAnsi="Times New Roman"/>
          <w:color w:val="000000"/>
          <w:sz w:val="28"/>
        </w:rPr>
        <w:t>Приоритетными задачами курса геометрии на углублённом уровне, расширяющими и усиливающими курс базового уровня, являются:</w:t>
      </w:r>
    </w:p>
    <w:p w:rsidR="00CB1776" w:rsidRPr="00F54C39" w:rsidRDefault="00D16D38">
      <w:pPr>
        <w:spacing w:after="0" w:line="264" w:lineRule="auto"/>
        <w:ind w:firstLine="600"/>
        <w:jc w:val="both"/>
      </w:pPr>
      <w:r w:rsidRPr="00F54C39">
        <w:rPr>
          <w:rFonts w:ascii="Times New Roman" w:hAnsi="Times New Roman"/>
          <w:color w:val="000000"/>
          <w:sz w:val="28"/>
        </w:rPr>
        <w:t>расширение представления о геометрии как части мировой культуры и формирование осознания взаимосвязи геометрии с окружающим миром;</w:t>
      </w:r>
    </w:p>
    <w:p w:rsidR="00CB1776" w:rsidRPr="00F54C39" w:rsidRDefault="00D16D38">
      <w:pPr>
        <w:spacing w:after="0" w:line="264" w:lineRule="auto"/>
        <w:ind w:firstLine="600"/>
        <w:jc w:val="both"/>
      </w:pPr>
      <w:r w:rsidRPr="00F54C39">
        <w:rPr>
          <w:rFonts w:ascii="Times New Roman" w:hAnsi="Times New Roman"/>
          <w:color w:val="000000"/>
          <w:sz w:val="28"/>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rsidR="00CB1776" w:rsidRPr="00F54C39" w:rsidRDefault="00D16D38">
      <w:pPr>
        <w:spacing w:after="0" w:line="264" w:lineRule="auto"/>
        <w:ind w:firstLine="600"/>
        <w:jc w:val="both"/>
      </w:pPr>
      <w:r w:rsidRPr="00F54C39">
        <w:rPr>
          <w:rFonts w:ascii="Times New Roman" w:hAnsi="Times New Roman"/>
          <w:color w:val="000000"/>
          <w:sz w:val="28"/>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rsidR="00CB1776" w:rsidRPr="00F54C39" w:rsidRDefault="00D16D38">
      <w:pPr>
        <w:spacing w:after="0" w:line="264" w:lineRule="auto"/>
        <w:ind w:firstLine="600"/>
        <w:jc w:val="both"/>
      </w:pPr>
      <w:r w:rsidRPr="00F54C39">
        <w:rPr>
          <w:rFonts w:ascii="Times New Roman" w:hAnsi="Times New Roman"/>
          <w:color w:val="000000"/>
          <w:sz w:val="28"/>
        </w:rPr>
        <w:t>формирование умения распознавать на чертежах, моделях и в реальном мире многогранники и тела вращения, конструировать геометрические модели;</w:t>
      </w:r>
    </w:p>
    <w:p w:rsidR="00CB1776" w:rsidRPr="00F54C39" w:rsidRDefault="00D16D38">
      <w:pPr>
        <w:spacing w:after="0" w:line="264" w:lineRule="auto"/>
        <w:ind w:firstLine="600"/>
        <w:jc w:val="both"/>
      </w:pPr>
      <w:r w:rsidRPr="00F54C39">
        <w:rPr>
          <w:rFonts w:ascii="Times New Roman" w:hAnsi="Times New Roman"/>
          <w:color w:val="000000"/>
          <w:sz w:val="28"/>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rsidR="00CB1776" w:rsidRPr="00F54C39" w:rsidRDefault="00D16D38">
      <w:pPr>
        <w:spacing w:after="0" w:line="264" w:lineRule="auto"/>
        <w:ind w:firstLine="600"/>
        <w:jc w:val="both"/>
      </w:pPr>
      <w:r w:rsidRPr="00F54C39">
        <w:rPr>
          <w:rFonts w:ascii="Times New Roman" w:hAnsi="Times New Roman"/>
          <w:color w:val="000000"/>
          <w:sz w:val="28"/>
        </w:rPr>
        <w:t xml:space="preserve">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w:t>
      </w:r>
      <w:r w:rsidRPr="00F54C39">
        <w:rPr>
          <w:rFonts w:ascii="Times New Roman" w:hAnsi="Times New Roman"/>
          <w:color w:val="000000"/>
          <w:sz w:val="28"/>
        </w:rPr>
        <w:lastRenderedPageBreak/>
        <w:t>формирование представления о необходимости доказатель</w:t>
      </w:r>
      <w:proofErr w:type="gramStart"/>
      <w:r w:rsidRPr="00F54C39">
        <w:rPr>
          <w:rFonts w:ascii="Times New Roman" w:hAnsi="Times New Roman"/>
          <w:color w:val="000000"/>
          <w:sz w:val="28"/>
        </w:rPr>
        <w:t>ств пр</w:t>
      </w:r>
      <w:proofErr w:type="gramEnd"/>
      <w:r w:rsidRPr="00F54C39">
        <w:rPr>
          <w:rFonts w:ascii="Times New Roman" w:hAnsi="Times New Roman"/>
          <w:color w:val="000000"/>
          <w:sz w:val="28"/>
        </w:rPr>
        <w:t>и обосновании математических утверждений и роли аксиоматики в проведении дедуктивных рассуждений;</w:t>
      </w:r>
    </w:p>
    <w:p w:rsidR="00CB1776" w:rsidRPr="00F54C39" w:rsidRDefault="00D16D38">
      <w:pPr>
        <w:spacing w:after="0" w:line="264" w:lineRule="auto"/>
        <w:ind w:firstLine="600"/>
        <w:jc w:val="both"/>
      </w:pPr>
      <w:r w:rsidRPr="00F54C39">
        <w:rPr>
          <w:rFonts w:ascii="Times New Roman" w:hAnsi="Times New Roman"/>
          <w:color w:val="000000"/>
          <w:sz w:val="28"/>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rsidR="00CB1776" w:rsidRPr="00F54C39" w:rsidRDefault="00D16D38">
      <w:pPr>
        <w:spacing w:after="0" w:line="264" w:lineRule="auto"/>
        <w:ind w:firstLine="600"/>
        <w:jc w:val="both"/>
      </w:pPr>
      <w:r w:rsidRPr="00F54C39">
        <w:rPr>
          <w:rFonts w:ascii="Times New Roman" w:hAnsi="Times New Roman"/>
          <w:color w:val="000000"/>
          <w:sz w:val="28"/>
        </w:rPr>
        <w:t>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полученных результатов.</w:t>
      </w:r>
    </w:p>
    <w:p w:rsidR="00CB1776" w:rsidRPr="00F54C39" w:rsidRDefault="00D16D38">
      <w:pPr>
        <w:spacing w:after="0" w:line="264" w:lineRule="auto"/>
        <w:ind w:firstLine="600"/>
        <w:jc w:val="both"/>
      </w:pPr>
      <w:r w:rsidRPr="00F54C39">
        <w:rPr>
          <w:rFonts w:ascii="Times New Roman" w:hAnsi="Times New Roman"/>
          <w:color w:val="000000"/>
          <w:sz w:val="28"/>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rsidR="00CB1776" w:rsidRPr="00F54C39" w:rsidRDefault="00D16D38">
      <w:pPr>
        <w:spacing w:after="0" w:line="264" w:lineRule="auto"/>
        <w:ind w:firstLine="600"/>
        <w:jc w:val="both"/>
      </w:pPr>
      <w:r w:rsidRPr="00F54C39">
        <w:rPr>
          <w:rFonts w:ascii="Times New Roman" w:hAnsi="Times New Roman"/>
          <w:color w:val="000000"/>
          <w:sz w:val="28"/>
        </w:rPr>
        <w:t>Сформулированное во ФГОС СОО требование «уметь оперировать понятиями», релевантными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Это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rsidR="00CB1776" w:rsidRPr="00F54C39" w:rsidRDefault="00D16D38">
      <w:pPr>
        <w:spacing w:after="0" w:line="264" w:lineRule="auto"/>
        <w:ind w:firstLine="600"/>
        <w:jc w:val="both"/>
      </w:pPr>
      <w:r w:rsidRPr="00F54C39">
        <w:rPr>
          <w:rFonts w:ascii="Times New Roman" w:hAnsi="Times New Roman"/>
          <w:color w:val="000000"/>
          <w:sz w:val="28"/>
        </w:rPr>
        <w:t>Переход к изучению геометрии на углублённом уровне позволяет:</w:t>
      </w:r>
    </w:p>
    <w:p w:rsidR="00CB1776" w:rsidRPr="00F54C39" w:rsidRDefault="00D16D38">
      <w:pPr>
        <w:spacing w:after="0" w:line="264" w:lineRule="auto"/>
        <w:ind w:firstLine="600"/>
        <w:jc w:val="both"/>
      </w:pPr>
      <w:r w:rsidRPr="00F54C39">
        <w:rPr>
          <w:rFonts w:ascii="Times New Roman" w:hAnsi="Times New Roman"/>
          <w:color w:val="000000"/>
          <w:sz w:val="28"/>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rsidR="00CB1776" w:rsidRPr="00F54C39" w:rsidRDefault="00D16D38">
      <w:pPr>
        <w:spacing w:after="0" w:line="264" w:lineRule="auto"/>
        <w:ind w:firstLine="600"/>
        <w:jc w:val="both"/>
      </w:pPr>
      <w:r w:rsidRPr="00F54C39">
        <w:rPr>
          <w:rFonts w:ascii="Times New Roman" w:hAnsi="Times New Roman"/>
          <w:color w:val="000000"/>
          <w:sz w:val="28"/>
        </w:rPr>
        <w:t xml:space="preserve">подготовить </w:t>
      </w:r>
      <w:proofErr w:type="gramStart"/>
      <w:r w:rsidRPr="00F54C39">
        <w:rPr>
          <w:rFonts w:ascii="Times New Roman" w:hAnsi="Times New Roman"/>
          <w:color w:val="000000"/>
          <w:sz w:val="28"/>
        </w:rPr>
        <w:t>обучающихся</w:t>
      </w:r>
      <w:proofErr w:type="gramEnd"/>
      <w:r w:rsidRPr="00F54C39">
        <w:rPr>
          <w:rFonts w:ascii="Times New Roman" w:hAnsi="Times New Roman"/>
          <w:color w:val="000000"/>
          <w:sz w:val="28"/>
        </w:rPr>
        <w:t xml:space="preserve"> к продолжению изучения математики с учётом выбора будущей профессии, обеспечивая преемственность между общим и профессиональным образованием.</w:t>
      </w:r>
    </w:p>
    <w:p w:rsidR="00CB1776" w:rsidRPr="00F54C39" w:rsidRDefault="00D16D38">
      <w:pPr>
        <w:spacing w:after="0" w:line="264" w:lineRule="auto"/>
        <w:ind w:firstLine="600"/>
        <w:jc w:val="both"/>
      </w:pPr>
      <w:bookmarkStart w:id="2" w:name="04eb6aa7-7a2b-4c78-a285-c233698ad3f6"/>
      <w:r w:rsidRPr="00F54C39">
        <w:rPr>
          <w:rFonts w:ascii="Times New Roman" w:hAnsi="Times New Roman"/>
          <w:color w:val="000000"/>
          <w:sz w:val="28"/>
        </w:rPr>
        <w:t xml:space="preserve">На изучение учебного курса «Геометрия» на углублённом уровне отводится 204 часа: в 10 классе – 102 часа (3 часа в неделю), в 11 классе – 102 часа (3 часа в неделю). </w:t>
      </w:r>
      <w:bookmarkEnd w:id="2"/>
    </w:p>
    <w:p w:rsidR="00CB1776" w:rsidRPr="00F54C39" w:rsidRDefault="00CB1776">
      <w:pPr>
        <w:sectPr w:rsidR="00CB1776" w:rsidRPr="00F54C39">
          <w:pgSz w:w="11906" w:h="16383"/>
          <w:pgMar w:top="1134" w:right="850" w:bottom="1134" w:left="1701" w:header="720" w:footer="720" w:gutter="0"/>
          <w:cols w:space="720"/>
        </w:sectPr>
      </w:pPr>
    </w:p>
    <w:p w:rsidR="00CB1776" w:rsidRPr="00F54C39" w:rsidRDefault="00D16D38">
      <w:pPr>
        <w:spacing w:after="0" w:line="264" w:lineRule="auto"/>
        <w:ind w:left="120"/>
        <w:jc w:val="both"/>
      </w:pPr>
      <w:bookmarkStart w:id="3" w:name="block-74234150"/>
      <w:bookmarkEnd w:id="1"/>
      <w:r w:rsidRPr="00F54C39">
        <w:rPr>
          <w:rFonts w:ascii="Times New Roman" w:hAnsi="Times New Roman"/>
          <w:b/>
          <w:color w:val="000000"/>
          <w:sz w:val="28"/>
        </w:rPr>
        <w:lastRenderedPageBreak/>
        <w:t>СОДЕРЖАНИЕ ОБУЧЕНИЯ</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10 КЛАСС</w:t>
      </w:r>
    </w:p>
    <w:p w:rsidR="00CB1776" w:rsidRPr="00F54C39" w:rsidRDefault="00CB1776">
      <w:pPr>
        <w:spacing w:after="0" w:line="264" w:lineRule="auto"/>
        <w:ind w:left="120"/>
        <w:jc w:val="both"/>
      </w:pPr>
    </w:p>
    <w:p w:rsidR="00CB1776" w:rsidRPr="00F54C39" w:rsidRDefault="00D16D38">
      <w:pPr>
        <w:spacing w:after="0" w:line="264" w:lineRule="auto"/>
        <w:ind w:firstLine="600"/>
        <w:jc w:val="both"/>
      </w:pPr>
      <w:r w:rsidRPr="00F54C39">
        <w:rPr>
          <w:rFonts w:ascii="Times New Roman" w:hAnsi="Times New Roman"/>
          <w:b/>
          <w:color w:val="000000"/>
          <w:sz w:val="28"/>
        </w:rPr>
        <w:t>Прямые и плоскости в пространстве</w:t>
      </w:r>
    </w:p>
    <w:p w:rsidR="00CB1776" w:rsidRPr="00F54C39" w:rsidRDefault="00D16D38">
      <w:pPr>
        <w:spacing w:after="0" w:line="264" w:lineRule="auto"/>
        <w:ind w:firstLine="600"/>
        <w:jc w:val="both"/>
      </w:pPr>
      <w:r w:rsidRPr="00F54C39">
        <w:rPr>
          <w:rFonts w:ascii="Times New Roman" w:hAnsi="Times New Roman"/>
          <w:color w:val="000000"/>
          <w:sz w:val="28"/>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CB1776" w:rsidRPr="00F54C39" w:rsidRDefault="00D16D38">
      <w:pPr>
        <w:spacing w:after="0" w:line="264" w:lineRule="auto"/>
        <w:ind w:firstLine="600"/>
        <w:jc w:val="both"/>
      </w:pPr>
      <w:r w:rsidRPr="00F54C39">
        <w:rPr>
          <w:rFonts w:ascii="Times New Roman" w:hAnsi="Times New Roman"/>
          <w:color w:val="000000"/>
          <w:sz w:val="28"/>
        </w:rPr>
        <w:t xml:space="preserve">Взаимное расположение </w:t>
      </w:r>
      <w:proofErr w:type="gramStart"/>
      <w:r w:rsidRPr="00F54C39">
        <w:rPr>
          <w:rFonts w:ascii="Times New Roman" w:hAnsi="Times New Roman"/>
          <w:color w:val="000000"/>
          <w:sz w:val="28"/>
        </w:rPr>
        <w:t>прямых</w:t>
      </w:r>
      <w:proofErr w:type="gramEnd"/>
      <w:r w:rsidRPr="00F54C39">
        <w:rPr>
          <w:rFonts w:ascii="Times New Roman" w:hAnsi="Times New Roman"/>
          <w:color w:val="000000"/>
          <w:sz w:val="28"/>
        </w:rPr>
        <w:t xml:space="preserve"> в пространстве: пересекающиеся, параллельные и скрещивающиеся прямые. Признаки </w:t>
      </w:r>
      <w:proofErr w:type="gramStart"/>
      <w:r w:rsidRPr="00F54C39">
        <w:rPr>
          <w:rFonts w:ascii="Times New Roman" w:hAnsi="Times New Roman"/>
          <w:color w:val="000000"/>
          <w:sz w:val="28"/>
        </w:rPr>
        <w:t>скрещивающихся</w:t>
      </w:r>
      <w:proofErr w:type="gramEnd"/>
      <w:r w:rsidRPr="00F54C39">
        <w:rPr>
          <w:rFonts w:ascii="Times New Roman" w:hAnsi="Times New Roman"/>
          <w:color w:val="000000"/>
          <w:sz w:val="28"/>
        </w:rPr>
        <w:t xml:space="preserve"> прямых. </w:t>
      </w:r>
      <w:proofErr w:type="gramStart"/>
      <w:r w:rsidRPr="00F54C39">
        <w:rPr>
          <w:rFonts w:ascii="Times New Roman" w:hAnsi="Times New Roman"/>
          <w:color w:val="000000"/>
          <w:sz w:val="28"/>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sidRPr="00F54C39">
        <w:rPr>
          <w:rFonts w:ascii="Times New Roman" w:hAnsi="Times New Roman"/>
          <w:color w:val="000000"/>
          <w:sz w:val="28"/>
        </w:rPr>
        <w:t xml:space="preserve">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w:t>
      </w:r>
      <w:proofErr w:type="spellStart"/>
      <w:r w:rsidRPr="00F54C39">
        <w:rPr>
          <w:rFonts w:ascii="Times New Roman" w:hAnsi="Times New Roman"/>
          <w:color w:val="000000"/>
          <w:sz w:val="28"/>
        </w:rPr>
        <w:t>сонаправленными</w:t>
      </w:r>
      <w:proofErr w:type="spellEnd"/>
      <w:r w:rsidRPr="00F54C39">
        <w:rPr>
          <w:rFonts w:ascii="Times New Roman" w:hAnsi="Times New Roman"/>
          <w:color w:val="000000"/>
          <w:sz w:val="28"/>
        </w:rPr>
        <w:t xml:space="preserve"> сторонами, угол </w:t>
      </w:r>
      <w:proofErr w:type="gramStart"/>
      <w:r w:rsidRPr="00F54C39">
        <w:rPr>
          <w:rFonts w:ascii="Times New Roman" w:hAnsi="Times New Roman"/>
          <w:color w:val="000000"/>
          <w:sz w:val="28"/>
        </w:rPr>
        <w:t>между</w:t>
      </w:r>
      <w:proofErr w:type="gramEnd"/>
      <w:r w:rsidRPr="00F54C39">
        <w:rPr>
          <w:rFonts w:ascii="Times New Roman" w:hAnsi="Times New Roman"/>
          <w:color w:val="000000"/>
          <w:sz w:val="28"/>
        </w:rPr>
        <w:t xml:space="preserve">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rsidR="00CB1776" w:rsidRPr="00F54C39" w:rsidRDefault="00D16D38">
      <w:pPr>
        <w:spacing w:after="0" w:line="264" w:lineRule="auto"/>
        <w:ind w:firstLine="600"/>
        <w:jc w:val="both"/>
      </w:pPr>
      <w:r w:rsidRPr="00F54C39">
        <w:rPr>
          <w:rFonts w:ascii="Times New Roman" w:hAnsi="Times New Roman"/>
          <w:color w:val="000000"/>
          <w:sz w:val="28"/>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CB1776" w:rsidRPr="00F54C39" w:rsidRDefault="00D16D38">
      <w:pPr>
        <w:spacing w:after="0" w:line="264" w:lineRule="auto"/>
        <w:ind w:firstLine="600"/>
        <w:jc w:val="both"/>
      </w:pPr>
      <w:r w:rsidRPr="00F54C39">
        <w:rPr>
          <w:rFonts w:ascii="Times New Roman" w:hAnsi="Times New Roman"/>
          <w:color w:val="000000"/>
          <w:sz w:val="28"/>
        </w:rPr>
        <w:t xml:space="preserve">Углы в пространстве: угол между прямой и плоскостью, двугранный угол, линейный угол двугранного угла. </w:t>
      </w:r>
      <w:proofErr w:type="gramStart"/>
      <w:r w:rsidRPr="00F54C39">
        <w:rPr>
          <w:rFonts w:ascii="Times New Roman" w:hAnsi="Times New Roman"/>
          <w:color w:val="000000"/>
          <w:sz w:val="28"/>
        </w:rPr>
        <w:t>Трёхгранный</w:t>
      </w:r>
      <w:proofErr w:type="gramEnd"/>
      <w:r w:rsidRPr="00F54C39">
        <w:rPr>
          <w:rFonts w:ascii="Times New Roman" w:hAnsi="Times New Roman"/>
          <w:color w:val="000000"/>
          <w:sz w:val="28"/>
        </w:rPr>
        <w:t xml:space="preserve">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rsidR="00CB1776" w:rsidRPr="00F54C39" w:rsidRDefault="00D16D38">
      <w:pPr>
        <w:spacing w:after="0" w:line="264" w:lineRule="auto"/>
        <w:ind w:firstLine="600"/>
        <w:jc w:val="both"/>
      </w:pPr>
      <w:r w:rsidRPr="00F54C39">
        <w:rPr>
          <w:rFonts w:ascii="Times New Roman" w:hAnsi="Times New Roman"/>
          <w:b/>
          <w:color w:val="000000"/>
          <w:sz w:val="28"/>
        </w:rPr>
        <w:t>Многогранники</w:t>
      </w:r>
    </w:p>
    <w:p w:rsidR="00CB1776" w:rsidRDefault="00D16D38">
      <w:pPr>
        <w:spacing w:after="0" w:line="264" w:lineRule="auto"/>
        <w:ind w:firstLine="600"/>
        <w:jc w:val="both"/>
      </w:pPr>
      <w:r w:rsidRPr="00F54C39">
        <w:rPr>
          <w:rFonts w:ascii="Times New Roman" w:hAnsi="Times New Roman"/>
          <w:color w:val="000000"/>
          <w:sz w:val="28"/>
        </w:rPr>
        <w:t xml:space="preserve">Виды многогранников, развёртка многогранника. Призма: </w:t>
      </w:r>
      <w:r>
        <w:rPr>
          <w:rFonts w:ascii="Times New Roman" w:hAnsi="Times New Roman"/>
          <w:color w:val="000000"/>
          <w:sz w:val="28"/>
        </w:rPr>
        <w:t>n</w:t>
      </w:r>
      <w:r w:rsidRPr="00F54C39">
        <w:rPr>
          <w:rFonts w:ascii="Times New Roman" w:hAnsi="Times New Roman"/>
          <w:color w:val="000000"/>
          <w:sz w:val="28"/>
        </w:rPr>
        <w:t xml:space="preserve">-угольная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w:t>
      </w:r>
      <w:r>
        <w:rPr>
          <w:rFonts w:ascii="Times New Roman" w:hAnsi="Times New Roman"/>
          <w:color w:val="000000"/>
          <w:sz w:val="28"/>
        </w:rPr>
        <w:t>n</w:t>
      </w:r>
      <w:r w:rsidRPr="00F54C39">
        <w:rPr>
          <w:rFonts w:ascii="Times New Roman" w:hAnsi="Times New Roman"/>
          <w:color w:val="000000"/>
          <w:sz w:val="28"/>
        </w:rPr>
        <w:t xml:space="preserve">-угольная пирамида, правильная и усечённая пирамиды. Свойства рёбер и боковых граней правильной пирамиды. Правильные многогранники: правильная призма и </w:t>
      </w:r>
      <w:r w:rsidRPr="00F54C39">
        <w:rPr>
          <w:rFonts w:ascii="Times New Roman" w:hAnsi="Times New Roman"/>
          <w:color w:val="000000"/>
          <w:sz w:val="28"/>
        </w:rPr>
        <w:lastRenderedPageBreak/>
        <w:t xml:space="preserve">правильная пирамида, правильная треугольная пирамида и правильный тетраэдр, куб. </w:t>
      </w:r>
      <w:r>
        <w:rPr>
          <w:rFonts w:ascii="Times New Roman" w:hAnsi="Times New Roman"/>
          <w:color w:val="000000"/>
          <w:sz w:val="28"/>
        </w:rPr>
        <w:t xml:space="preserve">Представление о правильных многогранниках: октаэдр, додекаэдр и икосаэдр. </w:t>
      </w:r>
    </w:p>
    <w:p w:rsidR="00CB1776" w:rsidRPr="00F54C39" w:rsidRDefault="00D16D38">
      <w:pPr>
        <w:spacing w:after="0" w:line="264" w:lineRule="auto"/>
        <w:ind w:firstLine="600"/>
        <w:jc w:val="both"/>
      </w:pPr>
      <w:r w:rsidRPr="00F54C39">
        <w:rPr>
          <w:rFonts w:ascii="Times New Roman" w:hAnsi="Times New Roman"/>
          <w:color w:val="000000"/>
          <w:sz w:val="28"/>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rsidR="00CB1776" w:rsidRPr="00F54C39" w:rsidRDefault="00D16D38">
      <w:pPr>
        <w:spacing w:after="0" w:line="264" w:lineRule="auto"/>
        <w:ind w:firstLine="600"/>
        <w:jc w:val="both"/>
      </w:pPr>
      <w:r w:rsidRPr="00F54C39">
        <w:rPr>
          <w:rFonts w:ascii="Times New Roman" w:hAnsi="Times New Roman"/>
          <w:color w:val="000000"/>
          <w:sz w:val="28"/>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rsidR="00CB1776" w:rsidRPr="00F54C39" w:rsidRDefault="00D16D38">
      <w:pPr>
        <w:spacing w:after="0" w:line="264" w:lineRule="auto"/>
        <w:ind w:firstLine="600"/>
        <w:jc w:val="both"/>
      </w:pPr>
      <w:r w:rsidRPr="00F54C39">
        <w:rPr>
          <w:rFonts w:ascii="Times New Roman" w:hAnsi="Times New Roman"/>
          <w:b/>
          <w:color w:val="000000"/>
          <w:sz w:val="28"/>
        </w:rPr>
        <w:t>Векторы и координаты в пространстве</w:t>
      </w:r>
    </w:p>
    <w:p w:rsidR="00CB1776" w:rsidRPr="00F54C39" w:rsidRDefault="00D16D38">
      <w:pPr>
        <w:spacing w:after="0" w:line="264" w:lineRule="auto"/>
        <w:ind w:firstLine="600"/>
        <w:jc w:val="both"/>
      </w:pPr>
      <w:r w:rsidRPr="00F54C39">
        <w:rPr>
          <w:rFonts w:ascii="Times New Roman" w:hAnsi="Times New Roman"/>
          <w:color w:val="000000"/>
          <w:sz w:val="28"/>
        </w:rPr>
        <w:t xml:space="preserve">Понятия: вектор в пространстве, нулевой вектор, длина ненулевого вектора, векторы коллинеарные, </w:t>
      </w:r>
      <w:proofErr w:type="spellStart"/>
      <w:r w:rsidRPr="00F54C39">
        <w:rPr>
          <w:rFonts w:ascii="Times New Roman" w:hAnsi="Times New Roman"/>
          <w:color w:val="000000"/>
          <w:sz w:val="28"/>
        </w:rPr>
        <w:t>сонаправленные</w:t>
      </w:r>
      <w:proofErr w:type="spellEnd"/>
      <w:r w:rsidRPr="00F54C39">
        <w:rPr>
          <w:rFonts w:ascii="Times New Roman" w:hAnsi="Times New Roman"/>
          <w:color w:val="000000"/>
          <w:sz w:val="28"/>
        </w:rPr>
        <w:t xml:space="preserve">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w:t>
      </w:r>
      <w:proofErr w:type="spellStart"/>
      <w:r w:rsidRPr="00F54C39">
        <w:rPr>
          <w:rFonts w:ascii="Times New Roman" w:hAnsi="Times New Roman"/>
          <w:color w:val="000000"/>
          <w:sz w:val="28"/>
        </w:rPr>
        <w:t>компланарности</w:t>
      </w:r>
      <w:proofErr w:type="spellEnd"/>
      <w:r w:rsidRPr="00F54C39">
        <w:rPr>
          <w:rFonts w:ascii="Times New Roman" w:hAnsi="Times New Roman"/>
          <w:color w:val="000000"/>
          <w:sz w:val="28"/>
        </w:rPr>
        <w:t xml:space="preserve">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rsidR="00CB1776" w:rsidRPr="00F54C39" w:rsidRDefault="00D16D38">
      <w:pPr>
        <w:spacing w:after="0" w:line="264" w:lineRule="auto"/>
        <w:ind w:left="120"/>
        <w:jc w:val="both"/>
      </w:pPr>
      <w:r w:rsidRPr="00F54C39">
        <w:rPr>
          <w:rFonts w:ascii="Times New Roman" w:hAnsi="Times New Roman"/>
          <w:b/>
          <w:color w:val="000000"/>
          <w:sz w:val="28"/>
        </w:rPr>
        <w:t>11 КЛАСС</w:t>
      </w:r>
    </w:p>
    <w:p w:rsidR="00CB1776" w:rsidRPr="00F54C39" w:rsidRDefault="00CB1776">
      <w:pPr>
        <w:spacing w:after="0" w:line="264" w:lineRule="auto"/>
        <w:ind w:left="120"/>
        <w:jc w:val="both"/>
      </w:pPr>
    </w:p>
    <w:p w:rsidR="00CB1776" w:rsidRPr="00F54C39" w:rsidRDefault="00D16D38">
      <w:pPr>
        <w:spacing w:after="0" w:line="264" w:lineRule="auto"/>
        <w:ind w:firstLine="600"/>
        <w:jc w:val="both"/>
      </w:pPr>
      <w:r w:rsidRPr="00F54C39">
        <w:rPr>
          <w:rFonts w:ascii="Times New Roman" w:hAnsi="Times New Roman"/>
          <w:b/>
          <w:color w:val="000000"/>
          <w:sz w:val="28"/>
        </w:rPr>
        <w:t>Тела вращения</w:t>
      </w:r>
    </w:p>
    <w:p w:rsidR="00CB1776" w:rsidRPr="00F54C39" w:rsidRDefault="00D16D38">
      <w:pPr>
        <w:spacing w:after="0" w:line="264" w:lineRule="auto"/>
        <w:ind w:firstLine="600"/>
        <w:jc w:val="both"/>
      </w:pPr>
      <w:r w:rsidRPr="00F54C39">
        <w:rPr>
          <w:rFonts w:ascii="Times New Roman" w:hAnsi="Times New Roman"/>
          <w:color w:val="000000"/>
          <w:sz w:val="28"/>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rsidR="00CB1776" w:rsidRPr="00F54C39" w:rsidRDefault="00D16D38">
      <w:pPr>
        <w:spacing w:after="0" w:line="264" w:lineRule="auto"/>
        <w:ind w:firstLine="600"/>
        <w:jc w:val="both"/>
      </w:pPr>
      <w:r w:rsidRPr="00F54C39">
        <w:rPr>
          <w:rFonts w:ascii="Times New Roman" w:hAnsi="Times New Roman"/>
          <w:color w:val="000000"/>
          <w:sz w:val="28"/>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rsidR="00CB1776" w:rsidRPr="00F54C39" w:rsidRDefault="00D16D38">
      <w:pPr>
        <w:spacing w:after="0" w:line="264" w:lineRule="auto"/>
        <w:ind w:firstLine="600"/>
        <w:jc w:val="both"/>
      </w:pPr>
      <w:r w:rsidRPr="00F54C39">
        <w:rPr>
          <w:rFonts w:ascii="Times New Roman" w:hAnsi="Times New Roman"/>
          <w:color w:val="000000"/>
          <w:sz w:val="28"/>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w:t>
      </w:r>
      <w:r w:rsidRPr="00F54C39">
        <w:rPr>
          <w:rFonts w:ascii="Times New Roman" w:hAnsi="Times New Roman"/>
          <w:color w:val="000000"/>
          <w:sz w:val="28"/>
        </w:rPr>
        <w:lastRenderedPageBreak/>
        <w:t xml:space="preserve">описанного около сферы, сферы, вписанной в многогранник или тело вращения. </w:t>
      </w:r>
    </w:p>
    <w:p w:rsidR="00CB1776" w:rsidRPr="00F54C39" w:rsidRDefault="00D16D38">
      <w:pPr>
        <w:spacing w:after="0" w:line="264" w:lineRule="auto"/>
        <w:ind w:firstLine="600"/>
        <w:jc w:val="both"/>
      </w:pPr>
      <w:r w:rsidRPr="00F54C39">
        <w:rPr>
          <w:rFonts w:ascii="Times New Roman" w:hAnsi="Times New Roman"/>
          <w:color w:val="000000"/>
          <w:sz w:val="28"/>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rsidR="00CB1776" w:rsidRPr="00F54C39" w:rsidRDefault="00D16D38">
      <w:pPr>
        <w:spacing w:after="0" w:line="264" w:lineRule="auto"/>
        <w:ind w:firstLine="600"/>
        <w:jc w:val="both"/>
      </w:pPr>
      <w:r w:rsidRPr="00F54C39">
        <w:rPr>
          <w:rFonts w:ascii="Times New Roman" w:hAnsi="Times New Roman"/>
          <w:color w:val="000000"/>
          <w:sz w:val="28"/>
        </w:rPr>
        <w:t>Построение сечений многогранников и тел вращения: сечения цилиндра (параллельно и перпендикулярно оси), сечения конуса (параллельные основанию и проходящие через вершину), сечения шара, методы построения сечений: метод следов, метод внутреннего проектирования, метод переноса секущей плоскости.</w:t>
      </w:r>
    </w:p>
    <w:p w:rsidR="00CB1776" w:rsidRPr="00F54C39" w:rsidRDefault="00D16D38">
      <w:pPr>
        <w:spacing w:after="0" w:line="264" w:lineRule="auto"/>
        <w:ind w:firstLine="600"/>
        <w:jc w:val="both"/>
      </w:pPr>
      <w:r w:rsidRPr="00F54C39">
        <w:rPr>
          <w:rFonts w:ascii="Times New Roman" w:hAnsi="Times New Roman"/>
          <w:b/>
          <w:color w:val="000000"/>
          <w:sz w:val="28"/>
        </w:rPr>
        <w:t>Векторы и координаты в пространстве</w:t>
      </w:r>
    </w:p>
    <w:p w:rsidR="00CB1776" w:rsidRPr="00F54C39" w:rsidRDefault="00D16D38">
      <w:pPr>
        <w:spacing w:after="0" w:line="264" w:lineRule="auto"/>
        <w:ind w:firstLine="600"/>
        <w:jc w:val="both"/>
      </w:pPr>
      <w:r w:rsidRPr="00F54C39">
        <w:rPr>
          <w:rFonts w:ascii="Times New Roman" w:hAnsi="Times New Roman"/>
          <w:color w:val="000000"/>
          <w:sz w:val="28"/>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rsidR="00CB1776" w:rsidRPr="00F54C39" w:rsidRDefault="00D16D38">
      <w:pPr>
        <w:spacing w:after="0" w:line="264" w:lineRule="auto"/>
        <w:ind w:firstLine="600"/>
        <w:jc w:val="both"/>
      </w:pPr>
      <w:r w:rsidRPr="00F54C39">
        <w:rPr>
          <w:rFonts w:ascii="Times New Roman" w:hAnsi="Times New Roman"/>
          <w:b/>
          <w:color w:val="000000"/>
          <w:sz w:val="28"/>
        </w:rPr>
        <w:t>Движения в пространстве</w:t>
      </w:r>
    </w:p>
    <w:p w:rsidR="00CB1776" w:rsidRPr="00F54C39" w:rsidRDefault="00D16D38">
      <w:pPr>
        <w:spacing w:after="0" w:line="264" w:lineRule="auto"/>
        <w:ind w:firstLine="600"/>
        <w:jc w:val="both"/>
      </w:pPr>
      <w:r w:rsidRPr="00F54C39">
        <w:rPr>
          <w:rFonts w:ascii="Times New Roman" w:hAnsi="Times New Roman"/>
          <w:color w:val="000000"/>
          <w:sz w:val="28"/>
        </w:rPr>
        <w:t>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Преобразования подобия. Прямая и сфера Эйлера.</w:t>
      </w:r>
    </w:p>
    <w:p w:rsidR="00CB1776" w:rsidRPr="00F54C39" w:rsidRDefault="00CB1776">
      <w:pPr>
        <w:sectPr w:rsidR="00CB1776" w:rsidRPr="00F54C39">
          <w:pgSz w:w="11906" w:h="16383"/>
          <w:pgMar w:top="1134" w:right="850" w:bottom="1134" w:left="1701" w:header="720" w:footer="720" w:gutter="0"/>
          <w:cols w:space="720"/>
        </w:sectPr>
      </w:pPr>
    </w:p>
    <w:p w:rsidR="00CB1776" w:rsidRPr="00F54C39" w:rsidRDefault="00D16D38">
      <w:pPr>
        <w:spacing w:after="0" w:line="264" w:lineRule="auto"/>
        <w:ind w:left="120"/>
        <w:jc w:val="both"/>
      </w:pPr>
      <w:bookmarkStart w:id="4" w:name="block-74234153"/>
      <w:bookmarkEnd w:id="3"/>
      <w:r w:rsidRPr="00F54C39">
        <w:rPr>
          <w:rFonts w:ascii="Times New Roman" w:hAnsi="Times New Roman"/>
          <w:b/>
          <w:color w:val="000000"/>
          <w:sz w:val="28"/>
        </w:rPr>
        <w:lastRenderedPageBreak/>
        <w:t>ПЛАНИРУЕМЫЕ РЕЗУЛЬТАТЫ ОСВОЕНИЯ УЧЕБНОГО КУРСА «ГЕОМЕТРИЯ» (УГЛУБЛЕННЫЙ УРОВЕНЬ) НА УРОВНЕ СРЕДНЕГО ОБЩЕГО ОБРАЗОВАНИЯ</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ЛИЧНОСТНЫЕ РЕЗУЛЬТАТЫ</w:t>
      </w:r>
    </w:p>
    <w:p w:rsidR="00CB1776" w:rsidRPr="00F54C39" w:rsidRDefault="00CB1776">
      <w:pPr>
        <w:spacing w:after="0" w:line="264" w:lineRule="auto"/>
        <w:ind w:left="120"/>
        <w:jc w:val="both"/>
      </w:pPr>
    </w:p>
    <w:p w:rsidR="00CB1776" w:rsidRPr="00F54C39" w:rsidRDefault="00D16D38">
      <w:pPr>
        <w:spacing w:after="0" w:line="264" w:lineRule="auto"/>
        <w:ind w:firstLine="600"/>
        <w:jc w:val="both"/>
      </w:pPr>
      <w:r w:rsidRPr="00F54C39">
        <w:rPr>
          <w:rFonts w:ascii="Times New Roman" w:hAnsi="Times New Roman"/>
          <w:b/>
          <w:color w:val="000000"/>
          <w:sz w:val="28"/>
        </w:rPr>
        <w:t>1) гражданское воспитание:</w:t>
      </w:r>
    </w:p>
    <w:p w:rsidR="00CB1776" w:rsidRPr="00F54C39" w:rsidRDefault="00D16D38">
      <w:pPr>
        <w:spacing w:after="0" w:line="264" w:lineRule="auto"/>
        <w:ind w:firstLine="600"/>
        <w:jc w:val="both"/>
      </w:pP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CB1776" w:rsidRPr="00F54C39" w:rsidRDefault="00D16D38">
      <w:pPr>
        <w:spacing w:after="0" w:line="264" w:lineRule="auto"/>
        <w:ind w:firstLine="600"/>
        <w:jc w:val="both"/>
      </w:pPr>
      <w:r w:rsidRPr="00F54C39">
        <w:rPr>
          <w:rFonts w:ascii="Times New Roman" w:hAnsi="Times New Roman"/>
          <w:b/>
          <w:color w:val="000000"/>
          <w:sz w:val="28"/>
        </w:rPr>
        <w:t>2) патриотическое воспитание:</w:t>
      </w:r>
    </w:p>
    <w:p w:rsidR="00CB1776" w:rsidRPr="00F54C39" w:rsidRDefault="00D16D38">
      <w:pPr>
        <w:spacing w:after="0" w:line="264" w:lineRule="auto"/>
        <w:ind w:firstLine="600"/>
        <w:jc w:val="both"/>
      </w:pP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CB1776" w:rsidRPr="00F54C39" w:rsidRDefault="00D16D38">
      <w:pPr>
        <w:spacing w:after="0" w:line="264" w:lineRule="auto"/>
        <w:ind w:firstLine="600"/>
        <w:jc w:val="both"/>
      </w:pPr>
      <w:r w:rsidRPr="00F54C39">
        <w:rPr>
          <w:rFonts w:ascii="Times New Roman" w:hAnsi="Times New Roman"/>
          <w:b/>
          <w:color w:val="000000"/>
          <w:sz w:val="28"/>
        </w:rPr>
        <w:t>3) духовно-нравственное воспитание:</w:t>
      </w:r>
    </w:p>
    <w:p w:rsidR="00CB1776" w:rsidRPr="00F54C39" w:rsidRDefault="00D16D38">
      <w:pPr>
        <w:spacing w:after="0" w:line="264" w:lineRule="auto"/>
        <w:ind w:firstLine="600"/>
        <w:jc w:val="both"/>
      </w:pPr>
      <w:r w:rsidRPr="00F54C39">
        <w:rPr>
          <w:rFonts w:ascii="Times New Roman" w:hAnsi="Times New Roman"/>
          <w:color w:val="000000"/>
          <w:sz w:val="28"/>
        </w:rPr>
        <w:t xml:space="preserve">осознание духовных ценностей российского народа, </w:t>
      </w: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rsidR="00CB1776" w:rsidRPr="00F54C39" w:rsidRDefault="00D16D38">
      <w:pPr>
        <w:spacing w:after="0" w:line="264" w:lineRule="auto"/>
        <w:ind w:firstLine="600"/>
        <w:jc w:val="both"/>
      </w:pPr>
      <w:r w:rsidRPr="00F54C39">
        <w:rPr>
          <w:rFonts w:ascii="Times New Roman" w:hAnsi="Times New Roman"/>
          <w:b/>
          <w:color w:val="000000"/>
          <w:sz w:val="28"/>
        </w:rPr>
        <w:t>4) эстетическое воспитание:</w:t>
      </w:r>
    </w:p>
    <w:p w:rsidR="00CB1776" w:rsidRPr="00F54C39" w:rsidRDefault="00D16D38">
      <w:pPr>
        <w:spacing w:after="0" w:line="264" w:lineRule="auto"/>
        <w:ind w:firstLine="600"/>
        <w:jc w:val="both"/>
      </w:pPr>
      <w:r w:rsidRPr="00F54C39">
        <w:rPr>
          <w:rFonts w:ascii="Times New Roman" w:hAnsi="Times New Roman"/>
          <w:color w:val="000000"/>
          <w:sz w:val="28"/>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CB1776" w:rsidRPr="00F54C39" w:rsidRDefault="00D16D38">
      <w:pPr>
        <w:spacing w:after="0" w:line="264" w:lineRule="auto"/>
        <w:ind w:firstLine="600"/>
        <w:jc w:val="both"/>
      </w:pPr>
      <w:r w:rsidRPr="00F54C39">
        <w:rPr>
          <w:rFonts w:ascii="Times New Roman" w:hAnsi="Times New Roman"/>
          <w:b/>
          <w:color w:val="000000"/>
          <w:sz w:val="28"/>
        </w:rPr>
        <w:t>5) физическое воспитание:</w:t>
      </w:r>
    </w:p>
    <w:p w:rsidR="00CB1776" w:rsidRPr="00F54C39" w:rsidRDefault="00D16D38">
      <w:pPr>
        <w:spacing w:after="0" w:line="264" w:lineRule="auto"/>
        <w:ind w:firstLine="600"/>
        <w:jc w:val="both"/>
      </w:pP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CB1776" w:rsidRPr="00F54C39" w:rsidRDefault="00D16D38">
      <w:pPr>
        <w:spacing w:after="0" w:line="264" w:lineRule="auto"/>
        <w:ind w:firstLine="600"/>
        <w:jc w:val="both"/>
      </w:pPr>
      <w:r w:rsidRPr="00F54C39">
        <w:rPr>
          <w:rFonts w:ascii="Times New Roman" w:hAnsi="Times New Roman"/>
          <w:b/>
          <w:color w:val="000000"/>
          <w:sz w:val="28"/>
        </w:rPr>
        <w:t>6) трудовое воспитание:</w:t>
      </w:r>
    </w:p>
    <w:p w:rsidR="00CB1776" w:rsidRPr="00F54C39" w:rsidRDefault="00D16D38">
      <w:pPr>
        <w:spacing w:after="0" w:line="264" w:lineRule="auto"/>
        <w:ind w:firstLine="600"/>
        <w:jc w:val="both"/>
      </w:pPr>
      <w:proofErr w:type="gramStart"/>
      <w:r w:rsidRPr="00F54C39">
        <w:rPr>
          <w:rFonts w:ascii="Times New Roman" w:hAnsi="Times New Roman"/>
          <w:color w:val="000000"/>
          <w:sz w:val="28"/>
        </w:rPr>
        <w:t xml:space="preserve">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w:t>
      </w:r>
      <w:r w:rsidRPr="00F54C39">
        <w:rPr>
          <w:rFonts w:ascii="Times New Roman" w:hAnsi="Times New Roman"/>
          <w:color w:val="000000"/>
          <w:sz w:val="28"/>
        </w:rPr>
        <w:lastRenderedPageBreak/>
        <w:t>самообразованию на протяжении всей жизни, готовность к активному участию в решении практических задач математической направленности;</w:t>
      </w:r>
      <w:proofErr w:type="gramEnd"/>
    </w:p>
    <w:p w:rsidR="00CB1776" w:rsidRPr="00F54C39" w:rsidRDefault="00D16D38">
      <w:pPr>
        <w:spacing w:after="0" w:line="264" w:lineRule="auto"/>
        <w:ind w:firstLine="600"/>
        <w:jc w:val="both"/>
      </w:pPr>
      <w:r w:rsidRPr="00F54C39">
        <w:rPr>
          <w:rFonts w:ascii="Times New Roman" w:hAnsi="Times New Roman"/>
          <w:b/>
          <w:color w:val="000000"/>
          <w:sz w:val="28"/>
        </w:rPr>
        <w:t>7) экологическое воспитание:</w:t>
      </w:r>
    </w:p>
    <w:p w:rsidR="00CB1776" w:rsidRPr="00F54C39" w:rsidRDefault="00D16D38">
      <w:pPr>
        <w:spacing w:after="0" w:line="264" w:lineRule="auto"/>
        <w:ind w:firstLine="600"/>
        <w:jc w:val="both"/>
      </w:pP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CB1776" w:rsidRPr="00F54C39" w:rsidRDefault="00D16D38">
      <w:pPr>
        <w:spacing w:after="0" w:line="264" w:lineRule="auto"/>
        <w:ind w:firstLine="600"/>
        <w:jc w:val="both"/>
      </w:pPr>
      <w:r w:rsidRPr="00F54C39">
        <w:rPr>
          <w:rFonts w:ascii="Times New Roman" w:hAnsi="Times New Roman"/>
          <w:b/>
          <w:color w:val="000000"/>
          <w:sz w:val="28"/>
        </w:rPr>
        <w:t xml:space="preserve">8) ценности научного познания: </w:t>
      </w:r>
    </w:p>
    <w:p w:rsidR="00CB1776" w:rsidRPr="00F54C39" w:rsidRDefault="00D16D38">
      <w:pPr>
        <w:spacing w:after="0" w:line="264" w:lineRule="auto"/>
        <w:ind w:firstLine="600"/>
        <w:jc w:val="both"/>
      </w:pPr>
      <w:proofErr w:type="spellStart"/>
      <w:r w:rsidRPr="00F54C39">
        <w:rPr>
          <w:rFonts w:ascii="Times New Roman" w:hAnsi="Times New Roman"/>
          <w:color w:val="000000"/>
          <w:sz w:val="28"/>
        </w:rPr>
        <w:t>сформированность</w:t>
      </w:r>
      <w:proofErr w:type="spellEnd"/>
      <w:r w:rsidRPr="00F54C39">
        <w:rPr>
          <w:rFonts w:ascii="Times New Roman" w:hAnsi="Times New Roman"/>
          <w:color w:val="000000"/>
          <w:sz w:val="28"/>
        </w:rPr>
        <w:t xml:space="preserve">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МЕТАПРЕДМЕТНЫЕ РЕЗУЛЬТАТЫ</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Познавательные универсальные учебные действия</w:t>
      </w:r>
    </w:p>
    <w:p w:rsidR="00CB1776" w:rsidRPr="00F54C39" w:rsidRDefault="00D16D38">
      <w:pPr>
        <w:spacing w:after="0" w:line="264" w:lineRule="auto"/>
        <w:ind w:firstLine="600"/>
        <w:jc w:val="both"/>
      </w:pPr>
      <w:r w:rsidRPr="00F54C39">
        <w:rPr>
          <w:rFonts w:ascii="Times New Roman" w:hAnsi="Times New Roman"/>
          <w:b/>
          <w:color w:val="000000"/>
          <w:sz w:val="28"/>
        </w:rPr>
        <w:t>Базовые логические действия:</w:t>
      </w:r>
    </w:p>
    <w:p w:rsidR="00CB1776" w:rsidRPr="00F54C39" w:rsidRDefault="00D16D38">
      <w:pPr>
        <w:spacing w:after="0" w:line="264" w:lineRule="auto"/>
        <w:ind w:firstLine="600"/>
        <w:jc w:val="both"/>
      </w:pPr>
      <w:r w:rsidRPr="00F54C39">
        <w:rPr>
          <w:rFonts w:ascii="Times New Roman" w:hAnsi="Times New Roman"/>
          <w:color w:val="000000"/>
          <w:sz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CB1776" w:rsidRPr="00F54C39" w:rsidRDefault="00D16D38">
      <w:pPr>
        <w:spacing w:after="0" w:line="264" w:lineRule="auto"/>
        <w:ind w:firstLine="600"/>
        <w:jc w:val="both"/>
      </w:pPr>
      <w:r w:rsidRPr="00F54C39">
        <w:rPr>
          <w:rFonts w:ascii="Times New Roman" w:hAnsi="Times New Roman"/>
          <w:color w:val="000000"/>
          <w:sz w:val="28"/>
        </w:rPr>
        <w:t>воспринимать, формулировать и преобразовывать суждения: утвердительные и отрицательные, единичные, частные и общие, условные;</w:t>
      </w:r>
    </w:p>
    <w:p w:rsidR="00CB1776" w:rsidRPr="00F54C39" w:rsidRDefault="00D16D38">
      <w:pPr>
        <w:spacing w:after="0" w:line="264" w:lineRule="auto"/>
        <w:ind w:firstLine="600"/>
        <w:jc w:val="both"/>
      </w:pPr>
      <w:r w:rsidRPr="00F54C39">
        <w:rPr>
          <w:rFonts w:ascii="Times New Roman" w:hAnsi="Times New Roman"/>
          <w:color w:val="000000"/>
          <w:sz w:val="28"/>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rsidR="00CB1776" w:rsidRPr="00F54C39" w:rsidRDefault="00D16D38">
      <w:pPr>
        <w:spacing w:after="0" w:line="264" w:lineRule="auto"/>
        <w:ind w:firstLine="600"/>
        <w:jc w:val="both"/>
      </w:pPr>
      <w:r w:rsidRPr="00F54C39">
        <w:rPr>
          <w:rFonts w:ascii="Times New Roman" w:hAnsi="Times New Roman"/>
          <w:color w:val="000000"/>
          <w:sz w:val="28"/>
        </w:rPr>
        <w:t>делать выводы с использованием законов логики, дедуктивных и индуктивных умозаключений, умозаключений по аналогии;</w:t>
      </w:r>
    </w:p>
    <w:p w:rsidR="00CB1776" w:rsidRPr="00F54C39" w:rsidRDefault="00D16D38">
      <w:pPr>
        <w:spacing w:after="0" w:line="264" w:lineRule="auto"/>
        <w:ind w:firstLine="600"/>
        <w:jc w:val="both"/>
      </w:pPr>
      <w:r w:rsidRPr="00F54C39">
        <w:rPr>
          <w:rFonts w:ascii="Times New Roman" w:hAnsi="Times New Roman"/>
          <w:color w:val="000000"/>
          <w:sz w:val="28"/>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sidRPr="00F54C39">
        <w:rPr>
          <w:rFonts w:ascii="Times New Roman" w:hAnsi="Times New Roman"/>
          <w:color w:val="000000"/>
          <w:sz w:val="28"/>
        </w:rPr>
        <w:t>контрпримеры</w:t>
      </w:r>
      <w:proofErr w:type="spellEnd"/>
      <w:r w:rsidRPr="00F54C39">
        <w:rPr>
          <w:rFonts w:ascii="Times New Roman" w:hAnsi="Times New Roman"/>
          <w:color w:val="000000"/>
          <w:sz w:val="28"/>
        </w:rPr>
        <w:t>, обосновывать собственные суждения и выводы;</w:t>
      </w:r>
    </w:p>
    <w:p w:rsidR="00CB1776" w:rsidRPr="00F54C39" w:rsidRDefault="00D16D38">
      <w:pPr>
        <w:spacing w:after="0" w:line="264" w:lineRule="auto"/>
        <w:ind w:firstLine="600"/>
        <w:jc w:val="both"/>
      </w:pPr>
      <w:r w:rsidRPr="00F54C39">
        <w:rPr>
          <w:rFonts w:ascii="Times New Roman" w:hAnsi="Times New Roman"/>
          <w:color w:val="000000"/>
          <w:sz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CB1776" w:rsidRPr="00F54C39" w:rsidRDefault="00D16D38">
      <w:pPr>
        <w:spacing w:after="0" w:line="264" w:lineRule="auto"/>
        <w:ind w:firstLine="600"/>
        <w:jc w:val="both"/>
      </w:pPr>
      <w:r w:rsidRPr="00F54C39">
        <w:rPr>
          <w:rFonts w:ascii="Times New Roman" w:hAnsi="Times New Roman"/>
          <w:b/>
          <w:color w:val="000000"/>
          <w:sz w:val="28"/>
        </w:rPr>
        <w:t>Базовые исследовательские действия:</w:t>
      </w:r>
    </w:p>
    <w:p w:rsidR="00CB1776" w:rsidRPr="00F54C39" w:rsidRDefault="00D16D38">
      <w:pPr>
        <w:spacing w:after="0" w:line="264" w:lineRule="auto"/>
        <w:ind w:firstLine="600"/>
        <w:jc w:val="both"/>
      </w:pPr>
      <w:r w:rsidRPr="00F54C39">
        <w:rPr>
          <w:rFonts w:ascii="Times New Roman" w:hAnsi="Times New Roman"/>
          <w:color w:val="000000"/>
          <w:sz w:val="28"/>
        </w:rPr>
        <w:lastRenderedPageBreak/>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CB1776" w:rsidRPr="00F54C39" w:rsidRDefault="00D16D38">
      <w:pPr>
        <w:spacing w:after="0" w:line="264" w:lineRule="auto"/>
        <w:ind w:firstLine="600"/>
        <w:jc w:val="both"/>
      </w:pPr>
      <w:r w:rsidRPr="00F54C39">
        <w:rPr>
          <w:rFonts w:ascii="Times New Roman" w:hAnsi="Times New Roman"/>
          <w:color w:val="000000"/>
          <w:sz w:val="28"/>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CB1776" w:rsidRPr="00F54C39" w:rsidRDefault="00D16D38">
      <w:pPr>
        <w:spacing w:after="0" w:line="264" w:lineRule="auto"/>
        <w:ind w:firstLine="600"/>
        <w:jc w:val="both"/>
      </w:pPr>
      <w:r w:rsidRPr="00F54C39">
        <w:rPr>
          <w:rFonts w:ascii="Times New Roman" w:hAnsi="Times New Roman"/>
          <w:color w:val="000000"/>
          <w:sz w:val="28"/>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CB1776" w:rsidRPr="00F54C39" w:rsidRDefault="00D16D38">
      <w:pPr>
        <w:spacing w:after="0" w:line="264" w:lineRule="auto"/>
        <w:ind w:firstLine="600"/>
        <w:jc w:val="both"/>
      </w:pPr>
      <w:r w:rsidRPr="00F54C39">
        <w:rPr>
          <w:rFonts w:ascii="Times New Roman" w:hAnsi="Times New Roman"/>
          <w:color w:val="000000"/>
          <w:sz w:val="28"/>
        </w:rPr>
        <w:t>прогнозировать возможное развитие процесса, а также выдвигать предположения о его развитии в новых условиях.</w:t>
      </w:r>
    </w:p>
    <w:p w:rsidR="00CB1776" w:rsidRPr="00F54C39" w:rsidRDefault="00D16D38">
      <w:pPr>
        <w:spacing w:after="0" w:line="264" w:lineRule="auto"/>
        <w:ind w:firstLine="600"/>
        <w:jc w:val="both"/>
      </w:pPr>
      <w:r w:rsidRPr="00F54C39">
        <w:rPr>
          <w:rFonts w:ascii="Times New Roman" w:hAnsi="Times New Roman"/>
          <w:b/>
          <w:color w:val="000000"/>
          <w:sz w:val="28"/>
        </w:rPr>
        <w:t>Работа с информацией:</w:t>
      </w:r>
    </w:p>
    <w:p w:rsidR="00CB1776" w:rsidRPr="00F54C39" w:rsidRDefault="00D16D38">
      <w:pPr>
        <w:spacing w:after="0" w:line="264" w:lineRule="auto"/>
        <w:ind w:firstLine="600"/>
        <w:jc w:val="both"/>
      </w:pPr>
      <w:r w:rsidRPr="00F54C39">
        <w:rPr>
          <w:rFonts w:ascii="Times New Roman" w:hAnsi="Times New Roman"/>
          <w:color w:val="000000"/>
          <w:sz w:val="28"/>
        </w:rPr>
        <w:t>выявлять дефициты информации, данных, необходимых для ответа на вопрос и для решения задачи;</w:t>
      </w:r>
    </w:p>
    <w:p w:rsidR="00CB1776" w:rsidRPr="00F54C39" w:rsidRDefault="00D16D38">
      <w:pPr>
        <w:spacing w:after="0" w:line="264" w:lineRule="auto"/>
        <w:ind w:firstLine="600"/>
        <w:jc w:val="both"/>
      </w:pPr>
      <w:r w:rsidRPr="00F54C39">
        <w:rPr>
          <w:rFonts w:ascii="Times New Roman" w:hAnsi="Times New Roman"/>
          <w:color w:val="000000"/>
          <w:sz w:val="28"/>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CB1776" w:rsidRPr="00F54C39" w:rsidRDefault="00D16D38">
      <w:pPr>
        <w:spacing w:after="0" w:line="264" w:lineRule="auto"/>
        <w:ind w:firstLine="600"/>
        <w:jc w:val="both"/>
      </w:pPr>
      <w:r w:rsidRPr="00F54C39">
        <w:rPr>
          <w:rFonts w:ascii="Times New Roman" w:hAnsi="Times New Roman"/>
          <w:color w:val="000000"/>
          <w:sz w:val="28"/>
        </w:rPr>
        <w:t>структурировать информацию, представлять её в различных формах, иллюстрировать графически;</w:t>
      </w:r>
    </w:p>
    <w:p w:rsidR="00CB1776" w:rsidRPr="00F54C39" w:rsidRDefault="00D16D38">
      <w:pPr>
        <w:spacing w:after="0" w:line="264" w:lineRule="auto"/>
        <w:ind w:firstLine="600"/>
        <w:jc w:val="both"/>
      </w:pPr>
      <w:r w:rsidRPr="00F54C39">
        <w:rPr>
          <w:rFonts w:ascii="Times New Roman" w:hAnsi="Times New Roman"/>
          <w:color w:val="000000"/>
          <w:sz w:val="28"/>
        </w:rPr>
        <w:t>оценивать надёжность информации по самостоятельно сформулированным критериям.</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Коммуникативные универсальные учебные действия</w:t>
      </w:r>
    </w:p>
    <w:p w:rsidR="00CB1776" w:rsidRPr="00F54C39" w:rsidRDefault="00D16D38">
      <w:pPr>
        <w:spacing w:after="0" w:line="264" w:lineRule="auto"/>
        <w:ind w:firstLine="600"/>
        <w:jc w:val="both"/>
      </w:pPr>
      <w:r w:rsidRPr="00F54C39">
        <w:rPr>
          <w:rFonts w:ascii="Times New Roman" w:hAnsi="Times New Roman"/>
          <w:b/>
          <w:color w:val="000000"/>
          <w:sz w:val="28"/>
        </w:rPr>
        <w:t>Общение:</w:t>
      </w:r>
    </w:p>
    <w:p w:rsidR="00CB1776" w:rsidRPr="00F54C39" w:rsidRDefault="00D16D38">
      <w:pPr>
        <w:spacing w:after="0" w:line="264" w:lineRule="auto"/>
        <w:ind w:firstLine="600"/>
        <w:jc w:val="both"/>
      </w:pPr>
      <w:r w:rsidRPr="00F54C39">
        <w:rPr>
          <w:rFonts w:ascii="Times New Roman" w:hAnsi="Times New Roman"/>
          <w:color w:val="000000"/>
          <w:sz w:val="28"/>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CB1776" w:rsidRPr="00F54C39" w:rsidRDefault="00D16D38">
      <w:pPr>
        <w:spacing w:after="0" w:line="264" w:lineRule="auto"/>
        <w:ind w:firstLine="600"/>
        <w:jc w:val="both"/>
      </w:pPr>
      <w:r w:rsidRPr="00F54C39">
        <w:rPr>
          <w:rFonts w:ascii="Times New Roman" w:hAnsi="Times New Roman"/>
          <w:color w:val="000000"/>
          <w:sz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CB1776" w:rsidRPr="00F54C39" w:rsidRDefault="00D16D38">
      <w:pPr>
        <w:spacing w:after="0" w:line="264" w:lineRule="auto"/>
        <w:ind w:firstLine="600"/>
        <w:jc w:val="both"/>
      </w:pPr>
      <w:r w:rsidRPr="00F54C39">
        <w:rPr>
          <w:rFonts w:ascii="Times New Roman" w:hAnsi="Times New Roman"/>
          <w:color w:val="000000"/>
          <w:sz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Регулятивные универсальные учебные действия</w:t>
      </w:r>
    </w:p>
    <w:p w:rsidR="00CB1776" w:rsidRPr="00F54C39" w:rsidRDefault="00D16D38">
      <w:pPr>
        <w:spacing w:after="0" w:line="264" w:lineRule="auto"/>
        <w:ind w:firstLine="600"/>
        <w:jc w:val="both"/>
      </w:pPr>
      <w:r w:rsidRPr="00F54C39">
        <w:rPr>
          <w:rFonts w:ascii="Times New Roman" w:hAnsi="Times New Roman"/>
          <w:b/>
          <w:color w:val="000000"/>
          <w:sz w:val="28"/>
        </w:rPr>
        <w:t>Самоорганизация:</w:t>
      </w:r>
    </w:p>
    <w:p w:rsidR="00CB1776" w:rsidRPr="00F54C39" w:rsidRDefault="00D16D38">
      <w:pPr>
        <w:spacing w:after="0" w:line="264" w:lineRule="auto"/>
        <w:ind w:firstLine="600"/>
        <w:jc w:val="both"/>
      </w:pPr>
      <w:r w:rsidRPr="00F54C39">
        <w:rPr>
          <w:rFonts w:ascii="Times New Roman" w:hAnsi="Times New Roman"/>
          <w:color w:val="000000"/>
          <w:sz w:val="28"/>
        </w:rPr>
        <w:lastRenderedPageBreak/>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CB1776" w:rsidRPr="00F54C39" w:rsidRDefault="00D16D38">
      <w:pPr>
        <w:spacing w:after="0" w:line="264" w:lineRule="auto"/>
        <w:ind w:firstLine="600"/>
        <w:jc w:val="both"/>
      </w:pPr>
      <w:r w:rsidRPr="00F54C39">
        <w:rPr>
          <w:rFonts w:ascii="Times New Roman" w:hAnsi="Times New Roman"/>
          <w:b/>
          <w:color w:val="000000"/>
          <w:sz w:val="28"/>
        </w:rPr>
        <w:t>Самоконтроль, эмоциональный интеллект:</w:t>
      </w:r>
    </w:p>
    <w:p w:rsidR="00CB1776" w:rsidRPr="00F54C39" w:rsidRDefault="00D16D38">
      <w:pPr>
        <w:spacing w:after="0" w:line="264" w:lineRule="auto"/>
        <w:ind w:firstLine="600"/>
        <w:jc w:val="both"/>
      </w:pPr>
      <w:r w:rsidRPr="00F54C39">
        <w:rPr>
          <w:rFonts w:ascii="Times New Roman" w:hAnsi="Times New Roman"/>
          <w:color w:val="000000"/>
          <w:sz w:val="28"/>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CB1776" w:rsidRPr="00F54C39" w:rsidRDefault="00D16D38">
      <w:pPr>
        <w:spacing w:after="0" w:line="264" w:lineRule="auto"/>
        <w:ind w:firstLine="600"/>
        <w:jc w:val="both"/>
      </w:pPr>
      <w:r w:rsidRPr="00F54C39">
        <w:rPr>
          <w:rFonts w:ascii="Times New Roman" w:hAnsi="Times New Roman"/>
          <w:color w:val="000000"/>
          <w:sz w:val="28"/>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CB1776" w:rsidRPr="00F54C39" w:rsidRDefault="00D16D38">
      <w:pPr>
        <w:spacing w:after="0" w:line="264" w:lineRule="auto"/>
        <w:ind w:firstLine="600"/>
        <w:jc w:val="both"/>
      </w:pPr>
      <w:r w:rsidRPr="00F54C39">
        <w:rPr>
          <w:rFonts w:ascii="Times New Roman" w:hAnsi="Times New Roman"/>
          <w:color w:val="000000"/>
          <w:sz w:val="28"/>
        </w:rPr>
        <w:t xml:space="preserve">оценивать соответствие результата цели и условиям, объяснять причины достижения или </w:t>
      </w:r>
      <w:proofErr w:type="spellStart"/>
      <w:r w:rsidRPr="00F54C39">
        <w:rPr>
          <w:rFonts w:ascii="Times New Roman" w:hAnsi="Times New Roman"/>
          <w:color w:val="000000"/>
          <w:sz w:val="28"/>
        </w:rPr>
        <w:t>недостижения</w:t>
      </w:r>
      <w:proofErr w:type="spellEnd"/>
      <w:r w:rsidRPr="00F54C39">
        <w:rPr>
          <w:rFonts w:ascii="Times New Roman" w:hAnsi="Times New Roman"/>
          <w:color w:val="000000"/>
          <w:sz w:val="28"/>
        </w:rPr>
        <w:t xml:space="preserve"> результатов деятельности, находить ошибку, давать оценку приобретённому опыту.</w:t>
      </w:r>
    </w:p>
    <w:p w:rsidR="00CB1776" w:rsidRPr="00F54C39" w:rsidRDefault="00D16D38">
      <w:pPr>
        <w:spacing w:after="0" w:line="264" w:lineRule="auto"/>
        <w:ind w:firstLine="600"/>
        <w:jc w:val="both"/>
      </w:pPr>
      <w:r w:rsidRPr="00F54C39">
        <w:rPr>
          <w:rFonts w:ascii="Times New Roman" w:hAnsi="Times New Roman"/>
          <w:b/>
          <w:color w:val="000000"/>
          <w:sz w:val="28"/>
        </w:rPr>
        <w:t>Совместная деятельность:</w:t>
      </w:r>
    </w:p>
    <w:p w:rsidR="00CB1776" w:rsidRPr="00F54C39" w:rsidRDefault="00D16D38">
      <w:pPr>
        <w:spacing w:after="0" w:line="264" w:lineRule="auto"/>
        <w:ind w:firstLine="600"/>
        <w:jc w:val="both"/>
      </w:pPr>
      <w:r w:rsidRPr="00F54C39">
        <w:rPr>
          <w:rFonts w:ascii="Times New Roman" w:hAnsi="Times New Roman"/>
          <w:color w:val="000000"/>
          <w:sz w:val="28"/>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CB1776" w:rsidRPr="00F54C39" w:rsidRDefault="00D16D38">
      <w:pPr>
        <w:spacing w:after="0" w:line="264" w:lineRule="auto"/>
        <w:ind w:firstLine="600"/>
        <w:jc w:val="both"/>
      </w:pPr>
      <w:r w:rsidRPr="00F54C39">
        <w:rPr>
          <w:rFonts w:ascii="Times New Roman" w:hAnsi="Times New Roman"/>
          <w:color w:val="000000"/>
          <w:sz w:val="28"/>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CB1776" w:rsidRPr="00F54C39" w:rsidRDefault="00CB1776">
      <w:pPr>
        <w:spacing w:after="0" w:line="264" w:lineRule="auto"/>
        <w:ind w:left="120"/>
        <w:jc w:val="both"/>
      </w:pPr>
    </w:p>
    <w:p w:rsidR="00CB1776" w:rsidRPr="00F54C39" w:rsidRDefault="00D16D38">
      <w:pPr>
        <w:spacing w:after="0" w:line="264" w:lineRule="auto"/>
        <w:ind w:left="120"/>
        <w:jc w:val="both"/>
      </w:pPr>
      <w:r w:rsidRPr="00F54C39">
        <w:rPr>
          <w:rFonts w:ascii="Times New Roman" w:hAnsi="Times New Roman"/>
          <w:b/>
          <w:color w:val="000000"/>
          <w:sz w:val="28"/>
        </w:rPr>
        <w:t xml:space="preserve">ПРЕДМЕТНЫЕ РЕЗУЛЬТАТЫ </w:t>
      </w:r>
    </w:p>
    <w:p w:rsidR="00CB1776" w:rsidRPr="00F54C39" w:rsidRDefault="00CB1776">
      <w:pPr>
        <w:spacing w:after="0" w:line="264" w:lineRule="auto"/>
        <w:ind w:left="120"/>
        <w:jc w:val="both"/>
      </w:pPr>
    </w:p>
    <w:p w:rsidR="00CB1776" w:rsidRPr="00F54C39" w:rsidRDefault="00D16D38">
      <w:pPr>
        <w:spacing w:after="0" w:line="264" w:lineRule="auto"/>
        <w:ind w:firstLine="600"/>
        <w:jc w:val="both"/>
      </w:pPr>
      <w:r w:rsidRPr="00F54C39">
        <w:rPr>
          <w:rFonts w:ascii="Times New Roman" w:hAnsi="Times New Roman"/>
          <w:color w:val="000000"/>
          <w:sz w:val="28"/>
        </w:rPr>
        <w:t xml:space="preserve">К концу </w:t>
      </w:r>
      <w:r w:rsidRPr="00F54C39">
        <w:rPr>
          <w:rFonts w:ascii="Times New Roman" w:hAnsi="Times New Roman"/>
          <w:b/>
          <w:color w:val="000000"/>
          <w:sz w:val="28"/>
        </w:rPr>
        <w:t>10 класса</w:t>
      </w:r>
      <w:r w:rsidRPr="00F54C39">
        <w:rPr>
          <w:rFonts w:ascii="Times New Roman" w:hAnsi="Times New Roman"/>
          <w:color w:val="000000"/>
          <w:sz w:val="28"/>
        </w:rPr>
        <w:t xml:space="preserve"> </w:t>
      </w:r>
      <w:proofErr w:type="gramStart"/>
      <w:r w:rsidRPr="00F54C39">
        <w:rPr>
          <w:rFonts w:ascii="Times New Roman" w:hAnsi="Times New Roman"/>
          <w:color w:val="000000"/>
          <w:sz w:val="28"/>
        </w:rPr>
        <w:t>обучающийся</w:t>
      </w:r>
      <w:proofErr w:type="gramEnd"/>
      <w:r w:rsidRPr="00F54C39">
        <w:rPr>
          <w:rFonts w:ascii="Times New Roman" w:hAnsi="Times New Roman"/>
          <w:color w:val="000000"/>
          <w:sz w:val="28"/>
        </w:rPr>
        <w:t xml:space="preserve"> научится:</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свободно оперировать основными понятиями стереометрии при решении задач и проведении математических рассуждений;</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применять аксиомы стереометрии и следствия из них при решении геометрических задач;</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классифицировать взаимное расположение прямых в пространстве, плоскостей в пространстве, прямых и плоскостей в пространстве;</w:t>
      </w:r>
    </w:p>
    <w:p w:rsidR="00CB1776" w:rsidRPr="00F54C39" w:rsidRDefault="00D16D38">
      <w:pPr>
        <w:numPr>
          <w:ilvl w:val="0"/>
          <w:numId w:val="1"/>
        </w:numPr>
        <w:spacing w:after="0" w:line="264" w:lineRule="auto"/>
        <w:jc w:val="both"/>
      </w:pPr>
      <w:proofErr w:type="gramStart"/>
      <w:r w:rsidRPr="00F54C39">
        <w:rPr>
          <w:rFonts w:ascii="Times New Roman" w:hAnsi="Times New Roman"/>
          <w:color w:val="000000"/>
          <w:sz w:val="28"/>
        </w:rPr>
        <w:t>свободно оперировать понятиями, связанными с углами в пространстве: между прямыми в пространстве, между прямой и плоскостью;</w:t>
      </w:r>
      <w:proofErr w:type="gramEnd"/>
    </w:p>
    <w:p w:rsidR="00CB1776" w:rsidRPr="00F54C39" w:rsidRDefault="00D16D38">
      <w:pPr>
        <w:numPr>
          <w:ilvl w:val="0"/>
          <w:numId w:val="1"/>
        </w:numPr>
        <w:spacing w:after="0" w:line="264" w:lineRule="auto"/>
        <w:jc w:val="both"/>
      </w:pPr>
      <w:r w:rsidRPr="00F54C39">
        <w:rPr>
          <w:rFonts w:ascii="Times New Roman" w:hAnsi="Times New Roman"/>
          <w:color w:val="000000"/>
          <w:sz w:val="28"/>
        </w:rPr>
        <w:t>свободно оперировать понятиями, связанными с многогранниками;</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lastRenderedPageBreak/>
        <w:t>свободно распознавать основные виды многогранников (призма, пирамида, прямоугольный параллелепипед, куб);</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классифицировать многогранники, выбирая основания для классификации;</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свободно оперировать понятиями, связанными с сечением многогранников плоскостью;</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выполнять параллельное, центральное и ортогональное проектирование фигур на плоскость, выполнять изображения фигур на плоскости;</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вычислять площади поверхностей многогранников (призма, пирамида), геометрических тел с применением формул;</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свободно оперировать понятиями: симметрия в пространстве, центр, ось и плоскость симметрии, центр, ось и плоскость симметрии фигуры;</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свободно оперировать понятиями, соответствующими векторам и координатам в пространстве;</w:t>
      </w:r>
    </w:p>
    <w:p w:rsidR="00CB1776" w:rsidRDefault="00D16D38">
      <w:pPr>
        <w:numPr>
          <w:ilvl w:val="0"/>
          <w:numId w:val="1"/>
        </w:numPr>
        <w:spacing w:after="0" w:line="264" w:lineRule="auto"/>
        <w:jc w:val="both"/>
      </w:pPr>
      <w:r>
        <w:rPr>
          <w:rFonts w:ascii="Times New Roman" w:hAnsi="Times New Roman"/>
          <w:color w:val="000000"/>
          <w:sz w:val="28"/>
        </w:rPr>
        <w:t>выполнять действия над векторами;</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применять простейшие программные средства и электронно-коммуникационные системы при решении стереометрических задач;</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CB1776" w:rsidRPr="00F54C39" w:rsidRDefault="00D16D38">
      <w:pPr>
        <w:numPr>
          <w:ilvl w:val="0"/>
          <w:numId w:val="1"/>
        </w:numPr>
        <w:spacing w:after="0" w:line="264" w:lineRule="auto"/>
        <w:jc w:val="both"/>
      </w:pPr>
      <w:r w:rsidRPr="00F54C39">
        <w:rPr>
          <w:rFonts w:ascii="Times New Roman" w:hAnsi="Times New Roman"/>
          <w:color w:val="000000"/>
          <w:sz w:val="28"/>
        </w:rPr>
        <w:t>иметь представления об основных этапах развития геометрии как составной части фундамента развития технологий.</w:t>
      </w:r>
    </w:p>
    <w:p w:rsidR="00CB1776" w:rsidRPr="00F54C39" w:rsidRDefault="00D16D38">
      <w:pPr>
        <w:spacing w:after="0" w:line="264" w:lineRule="auto"/>
        <w:ind w:firstLine="600"/>
        <w:jc w:val="both"/>
      </w:pPr>
      <w:r w:rsidRPr="00F54C39">
        <w:rPr>
          <w:rFonts w:ascii="Times New Roman" w:hAnsi="Times New Roman"/>
          <w:color w:val="000000"/>
          <w:sz w:val="28"/>
        </w:rPr>
        <w:t xml:space="preserve">К концу </w:t>
      </w:r>
      <w:r w:rsidRPr="00F54C39">
        <w:rPr>
          <w:rFonts w:ascii="Times New Roman" w:hAnsi="Times New Roman"/>
          <w:b/>
          <w:color w:val="000000"/>
          <w:sz w:val="28"/>
        </w:rPr>
        <w:t>11 класса</w:t>
      </w:r>
      <w:r w:rsidRPr="00F54C39">
        <w:rPr>
          <w:rFonts w:ascii="Times New Roman" w:hAnsi="Times New Roman"/>
          <w:color w:val="000000"/>
          <w:sz w:val="28"/>
        </w:rPr>
        <w:t xml:space="preserve"> </w:t>
      </w:r>
      <w:proofErr w:type="gramStart"/>
      <w:r w:rsidRPr="00F54C39">
        <w:rPr>
          <w:rFonts w:ascii="Times New Roman" w:hAnsi="Times New Roman"/>
          <w:color w:val="000000"/>
          <w:sz w:val="28"/>
        </w:rPr>
        <w:t>обучающийся</w:t>
      </w:r>
      <w:proofErr w:type="gramEnd"/>
      <w:r w:rsidRPr="00F54C39">
        <w:rPr>
          <w:rFonts w:ascii="Times New Roman" w:hAnsi="Times New Roman"/>
          <w:color w:val="000000"/>
          <w:sz w:val="28"/>
        </w:rPr>
        <w:t xml:space="preserve"> научится: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lastRenderedPageBreak/>
        <w:t>свободно оперировать понятиями, связанными с цилиндрической, конической и сферической поверхностями, объяснять способы получения;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оперировать понятиями, связанными с телами вращения: цилиндром, конусом, сферой и шаром;</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распознавать тела вращения (цилиндр, конус, сфера и шар) и объяснять способы получения тел вращения;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классифицировать взаимное расположение сферы и плоскости;</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вычислять соотношения между площадями поверхностей и объёмами подобных тел;</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свободно оперировать понятием вектор в пространстве;</w:t>
      </w:r>
    </w:p>
    <w:p w:rsidR="00CB1776" w:rsidRDefault="00D16D38">
      <w:pPr>
        <w:numPr>
          <w:ilvl w:val="0"/>
          <w:numId w:val="2"/>
        </w:numPr>
        <w:spacing w:after="0" w:line="264" w:lineRule="auto"/>
        <w:jc w:val="both"/>
      </w:pPr>
      <w:r>
        <w:rPr>
          <w:rFonts w:ascii="Times New Roman" w:hAnsi="Times New Roman"/>
          <w:color w:val="000000"/>
          <w:sz w:val="28"/>
        </w:rPr>
        <w:t>выполнять операции над векторами;</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задавать плоскость уравнением в декартовой системе координат;</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решать геометрические задачи на вычисление углов между прямыми и плоскостями, вычисление расстояний от точки до плоскости, в целом, на применение векторно-координатного метода при решении;</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свободно оперировать понятиями, связанными с движением в пространстве, знать свойства движений;</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выполнять изображения многогранников и тел вращения при параллельном переносе, центральной симметрии, зеркальной симметрии, при повороте вокруг прямой, преобразования подобия;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строить сечения многогранников и тел вращения: сечения цилиндра (параллельно и перпендикулярно оси), сечения конуса (параллельные основанию и проходящие через вершину), сечения шара;</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использовать методы построения сечений: метод следов, метод внутреннего проектирования, метод переноса секущей плоскости;</w:t>
      </w:r>
    </w:p>
    <w:p w:rsidR="00CB1776" w:rsidRDefault="00D16D38">
      <w:pPr>
        <w:numPr>
          <w:ilvl w:val="0"/>
          <w:numId w:val="2"/>
        </w:numPr>
        <w:spacing w:after="0" w:line="264" w:lineRule="auto"/>
        <w:jc w:val="both"/>
      </w:pPr>
      <w:r>
        <w:rPr>
          <w:rFonts w:ascii="Times New Roman" w:hAnsi="Times New Roman"/>
          <w:color w:val="000000"/>
          <w:sz w:val="28"/>
        </w:rPr>
        <w:lastRenderedPageBreak/>
        <w:t>доказывать геометрические утверждения;</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решать задачи на доказательство математических отношений и нахождение геометрических величин;</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применять программные средства и электронно-коммуникационные системы при решении стереометрических задач;</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CB1776" w:rsidRPr="00F54C39" w:rsidRDefault="00D16D38">
      <w:pPr>
        <w:numPr>
          <w:ilvl w:val="0"/>
          <w:numId w:val="2"/>
        </w:numPr>
        <w:spacing w:after="0" w:line="264" w:lineRule="auto"/>
        <w:jc w:val="both"/>
      </w:pPr>
      <w:r w:rsidRPr="00F54C39">
        <w:rPr>
          <w:rFonts w:ascii="Times New Roman" w:hAnsi="Times New Roman"/>
          <w:color w:val="000000"/>
          <w:sz w:val="28"/>
        </w:rPr>
        <w:t>иметь представления об основных этапах развития геометрии как составной части фундамента развития технологий.</w:t>
      </w:r>
    </w:p>
    <w:p w:rsidR="00CB1776" w:rsidRPr="00F54C39" w:rsidRDefault="00CB1776">
      <w:pPr>
        <w:sectPr w:rsidR="00CB1776" w:rsidRPr="00F54C39">
          <w:pgSz w:w="11906" w:h="16383"/>
          <w:pgMar w:top="1134" w:right="850" w:bottom="1134" w:left="1701" w:header="720" w:footer="720" w:gutter="0"/>
          <w:cols w:space="720"/>
        </w:sectPr>
      </w:pPr>
    </w:p>
    <w:p w:rsidR="00CB1776" w:rsidRDefault="00D16D38">
      <w:pPr>
        <w:spacing w:after="0"/>
        <w:ind w:left="120"/>
      </w:pPr>
      <w:bookmarkStart w:id="5" w:name="block-74234151"/>
      <w:bookmarkEnd w:id="4"/>
      <w:r w:rsidRPr="00F54C39">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CB1776" w:rsidRDefault="00D16D38">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91"/>
        <w:gridCol w:w="1841"/>
        <w:gridCol w:w="1910"/>
        <w:gridCol w:w="2568"/>
      </w:tblGrid>
      <w:tr w:rsidR="00CB1776">
        <w:trPr>
          <w:trHeight w:val="144"/>
          <w:tblCellSpacing w:w="20" w:type="nil"/>
        </w:trPr>
        <w:tc>
          <w:tcPr>
            <w:tcW w:w="446"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 п/п </w:t>
            </w:r>
          </w:p>
          <w:p w:rsidR="00CB1776" w:rsidRDefault="00CB1776">
            <w:pPr>
              <w:spacing w:after="0"/>
              <w:ind w:left="135"/>
            </w:pPr>
          </w:p>
        </w:tc>
        <w:tc>
          <w:tcPr>
            <w:tcW w:w="3344"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Наименование разделов и тем программы </w:t>
            </w:r>
          </w:p>
          <w:p w:rsidR="00CB1776" w:rsidRDefault="00CB1776">
            <w:pPr>
              <w:spacing w:after="0"/>
              <w:ind w:left="135"/>
            </w:pPr>
          </w:p>
        </w:tc>
        <w:tc>
          <w:tcPr>
            <w:tcW w:w="0" w:type="auto"/>
            <w:gridSpan w:val="3"/>
            <w:tcMar>
              <w:top w:w="50" w:type="dxa"/>
              <w:left w:w="100" w:type="dxa"/>
            </w:tcMar>
            <w:vAlign w:val="center"/>
          </w:tcPr>
          <w:p w:rsidR="00CB1776" w:rsidRDefault="00D16D38">
            <w:pPr>
              <w:spacing w:after="0"/>
            </w:pPr>
            <w:r>
              <w:rPr>
                <w:rFonts w:ascii="Times New Roman" w:hAnsi="Times New Roman"/>
                <w:b/>
                <w:color w:val="000000"/>
                <w:sz w:val="24"/>
              </w:rPr>
              <w:t>Количество часов</w:t>
            </w:r>
          </w:p>
        </w:tc>
        <w:tc>
          <w:tcPr>
            <w:tcW w:w="2568"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Электронные (цифровые) образовательные ресурсы </w:t>
            </w:r>
          </w:p>
          <w:p w:rsidR="00CB1776" w:rsidRDefault="00CB1776">
            <w:pPr>
              <w:spacing w:after="0"/>
              <w:ind w:left="135"/>
            </w:pPr>
          </w:p>
        </w:tc>
      </w:tr>
      <w:tr w:rsidR="00CB1776">
        <w:trPr>
          <w:trHeight w:val="144"/>
          <w:tblCellSpacing w:w="20" w:type="nil"/>
        </w:trPr>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c>
          <w:tcPr>
            <w:tcW w:w="949"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Всего </w:t>
            </w:r>
          </w:p>
          <w:p w:rsidR="00CB1776" w:rsidRDefault="00CB1776">
            <w:pPr>
              <w:spacing w:after="0"/>
              <w:ind w:left="135"/>
            </w:pPr>
          </w:p>
        </w:tc>
        <w:tc>
          <w:tcPr>
            <w:tcW w:w="1667"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Контрольные работы </w:t>
            </w:r>
          </w:p>
          <w:p w:rsidR="00CB1776" w:rsidRDefault="00CB1776">
            <w:pPr>
              <w:spacing w:after="0"/>
              <w:ind w:left="135"/>
            </w:pPr>
          </w:p>
        </w:tc>
        <w:tc>
          <w:tcPr>
            <w:tcW w:w="1756"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Практические работы </w:t>
            </w:r>
          </w:p>
          <w:p w:rsidR="00CB1776" w:rsidRDefault="00CB1776">
            <w:pPr>
              <w:spacing w:after="0"/>
              <w:ind w:left="135"/>
            </w:pPr>
          </w:p>
        </w:tc>
        <w:tc>
          <w:tcPr>
            <w:tcW w:w="0" w:type="auto"/>
            <w:vMerge/>
            <w:tcBorders>
              <w:top w:val="nil"/>
            </w:tcBorders>
            <w:tcMar>
              <w:top w:w="50" w:type="dxa"/>
              <w:left w:w="100" w:type="dxa"/>
            </w:tcMar>
          </w:tcPr>
          <w:p w:rsidR="00CB1776" w:rsidRDefault="00CB1776"/>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1</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Введение в стереометрию</w:t>
            </w:r>
          </w:p>
        </w:tc>
        <w:tc>
          <w:tcPr>
            <w:tcW w:w="949"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23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Взаимное расположение </w:t>
            </w:r>
            <w:proofErr w:type="gramStart"/>
            <w:r w:rsidRPr="00F54C39">
              <w:rPr>
                <w:rFonts w:ascii="Times New Roman" w:hAnsi="Times New Roman"/>
                <w:color w:val="000000"/>
                <w:sz w:val="24"/>
              </w:rPr>
              <w:t>прямых</w:t>
            </w:r>
            <w:proofErr w:type="gramEnd"/>
            <w:r w:rsidRPr="00F54C39">
              <w:rPr>
                <w:rFonts w:ascii="Times New Roman" w:hAnsi="Times New Roman"/>
                <w:color w:val="000000"/>
                <w:sz w:val="24"/>
              </w:rPr>
              <w:t xml:space="preserve"> в пространстве</w:t>
            </w:r>
          </w:p>
        </w:tc>
        <w:tc>
          <w:tcPr>
            <w:tcW w:w="949"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6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Параллельность прямых и плоскостей в пространстве</w:t>
            </w:r>
          </w:p>
        </w:tc>
        <w:tc>
          <w:tcPr>
            <w:tcW w:w="949"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8 </w:t>
            </w:r>
          </w:p>
        </w:tc>
        <w:tc>
          <w:tcPr>
            <w:tcW w:w="1667" w:type="dxa"/>
            <w:tcMar>
              <w:top w:w="50" w:type="dxa"/>
              <w:left w:w="100" w:type="dxa"/>
            </w:tcMar>
            <w:vAlign w:val="center"/>
          </w:tcPr>
          <w:p w:rsidR="00CB1776" w:rsidRDefault="00CB1776">
            <w:pPr>
              <w:spacing w:after="0"/>
              <w:ind w:left="135"/>
              <w:jc w:val="center"/>
            </w:pP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Перпендикулярность прямых и плоскостей в пространстве</w:t>
            </w:r>
          </w:p>
        </w:tc>
        <w:tc>
          <w:tcPr>
            <w:tcW w:w="949"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25 </w:t>
            </w:r>
          </w:p>
        </w:tc>
        <w:tc>
          <w:tcPr>
            <w:tcW w:w="1667" w:type="dxa"/>
            <w:tcMar>
              <w:top w:w="50" w:type="dxa"/>
              <w:left w:w="100" w:type="dxa"/>
            </w:tcMar>
            <w:vAlign w:val="center"/>
          </w:tcPr>
          <w:p w:rsidR="00CB1776" w:rsidRDefault="00CB1776">
            <w:pPr>
              <w:spacing w:after="0"/>
              <w:ind w:left="135"/>
              <w:jc w:val="center"/>
            </w:pP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5</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Углы и расстояния</w:t>
            </w:r>
          </w:p>
        </w:tc>
        <w:tc>
          <w:tcPr>
            <w:tcW w:w="949"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16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6</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Многогранники</w:t>
            </w:r>
          </w:p>
        </w:tc>
        <w:tc>
          <w:tcPr>
            <w:tcW w:w="949"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7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7</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Векторы в пространстве</w:t>
            </w:r>
          </w:p>
        </w:tc>
        <w:tc>
          <w:tcPr>
            <w:tcW w:w="949"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CB1776" w:rsidRDefault="00CB1776">
            <w:pPr>
              <w:spacing w:after="0"/>
              <w:ind w:left="135"/>
              <w:jc w:val="center"/>
            </w:pP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446" w:type="dxa"/>
            <w:tcMar>
              <w:top w:w="50" w:type="dxa"/>
              <w:left w:w="100" w:type="dxa"/>
            </w:tcMar>
            <w:vAlign w:val="center"/>
          </w:tcPr>
          <w:p w:rsidR="00CB1776" w:rsidRDefault="00D16D38">
            <w:pPr>
              <w:spacing w:after="0"/>
            </w:pPr>
            <w:r>
              <w:rPr>
                <w:rFonts w:ascii="Times New Roman" w:hAnsi="Times New Roman"/>
                <w:color w:val="000000"/>
                <w:sz w:val="24"/>
              </w:rPr>
              <w:t>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обобщение и систематизация знаний</w:t>
            </w:r>
          </w:p>
        </w:tc>
        <w:tc>
          <w:tcPr>
            <w:tcW w:w="949"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5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2 </w:t>
            </w:r>
          </w:p>
        </w:tc>
        <w:tc>
          <w:tcPr>
            <w:tcW w:w="1756" w:type="dxa"/>
            <w:tcMar>
              <w:top w:w="50" w:type="dxa"/>
              <w:left w:w="100" w:type="dxa"/>
            </w:tcMar>
            <w:vAlign w:val="center"/>
          </w:tcPr>
          <w:p w:rsidR="00CB1776" w:rsidRDefault="00CB1776">
            <w:pPr>
              <w:spacing w:after="0"/>
              <w:ind w:left="135"/>
              <w:jc w:val="center"/>
            </w:pPr>
          </w:p>
        </w:tc>
        <w:tc>
          <w:tcPr>
            <w:tcW w:w="2568" w:type="dxa"/>
            <w:tcMar>
              <w:top w:w="50" w:type="dxa"/>
              <w:left w:w="100" w:type="dxa"/>
            </w:tcMar>
            <w:vAlign w:val="center"/>
          </w:tcPr>
          <w:p w:rsidR="00CB1776" w:rsidRDefault="00CB1776">
            <w:pPr>
              <w:spacing w:after="0"/>
              <w:ind w:left="135"/>
            </w:pPr>
          </w:p>
        </w:tc>
      </w:tr>
      <w:tr w:rsidR="00CB1776">
        <w:trPr>
          <w:trHeight w:val="144"/>
          <w:tblCellSpacing w:w="20" w:type="nil"/>
        </w:trPr>
        <w:tc>
          <w:tcPr>
            <w:tcW w:w="0" w:type="auto"/>
            <w:gridSpan w:val="2"/>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ОБЩЕЕ КОЛИЧЕСТВО ЧАСОВ ПО ПРОГРАММЕ</w:t>
            </w:r>
          </w:p>
        </w:tc>
        <w:tc>
          <w:tcPr>
            <w:tcW w:w="1491"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102 </w:t>
            </w:r>
          </w:p>
        </w:tc>
        <w:tc>
          <w:tcPr>
            <w:tcW w:w="166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6 </w:t>
            </w:r>
          </w:p>
        </w:tc>
        <w:tc>
          <w:tcPr>
            <w:tcW w:w="1756"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0 </w:t>
            </w:r>
          </w:p>
        </w:tc>
        <w:tc>
          <w:tcPr>
            <w:tcW w:w="2568" w:type="dxa"/>
            <w:tcMar>
              <w:top w:w="50" w:type="dxa"/>
              <w:left w:w="100" w:type="dxa"/>
            </w:tcMar>
            <w:vAlign w:val="center"/>
          </w:tcPr>
          <w:p w:rsidR="00CB1776" w:rsidRDefault="00CB1776"/>
        </w:tc>
      </w:tr>
    </w:tbl>
    <w:p w:rsidR="00CB1776" w:rsidRDefault="00CB1776">
      <w:pPr>
        <w:sectPr w:rsidR="00CB1776">
          <w:pgSz w:w="16383" w:h="11906" w:orient="landscape"/>
          <w:pgMar w:top="1134" w:right="850" w:bottom="1134" w:left="1701" w:header="720" w:footer="720" w:gutter="0"/>
          <w:cols w:space="720"/>
        </w:sectPr>
      </w:pPr>
    </w:p>
    <w:p w:rsidR="00CB1776" w:rsidRDefault="00D16D38">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98"/>
        <w:gridCol w:w="1841"/>
        <w:gridCol w:w="1910"/>
        <w:gridCol w:w="2757"/>
      </w:tblGrid>
      <w:tr w:rsidR="00CB1776">
        <w:trPr>
          <w:trHeight w:val="144"/>
          <w:tblCellSpacing w:w="20" w:type="nil"/>
        </w:trPr>
        <w:tc>
          <w:tcPr>
            <w:tcW w:w="485"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 п/п </w:t>
            </w:r>
          </w:p>
          <w:p w:rsidR="00CB1776" w:rsidRDefault="00CB1776">
            <w:pPr>
              <w:spacing w:after="0"/>
              <w:ind w:left="135"/>
            </w:pPr>
          </w:p>
        </w:tc>
        <w:tc>
          <w:tcPr>
            <w:tcW w:w="2640"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Наименование разделов и тем программы </w:t>
            </w:r>
          </w:p>
          <w:p w:rsidR="00CB1776" w:rsidRDefault="00CB1776">
            <w:pPr>
              <w:spacing w:after="0"/>
              <w:ind w:left="135"/>
            </w:pPr>
          </w:p>
        </w:tc>
        <w:tc>
          <w:tcPr>
            <w:tcW w:w="0" w:type="auto"/>
            <w:gridSpan w:val="3"/>
            <w:tcMar>
              <w:top w:w="50" w:type="dxa"/>
              <w:left w:w="100" w:type="dxa"/>
            </w:tcMar>
            <w:vAlign w:val="center"/>
          </w:tcPr>
          <w:p w:rsidR="00CB1776" w:rsidRDefault="00D16D38">
            <w:pPr>
              <w:spacing w:after="0"/>
            </w:pPr>
            <w:r>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Электронные (цифровые) образовательные ресурсы </w:t>
            </w:r>
          </w:p>
          <w:p w:rsidR="00CB1776" w:rsidRDefault="00CB1776">
            <w:pPr>
              <w:spacing w:after="0"/>
              <w:ind w:left="135"/>
            </w:pPr>
          </w:p>
        </w:tc>
      </w:tr>
      <w:tr w:rsidR="00CB1776">
        <w:trPr>
          <w:trHeight w:val="144"/>
          <w:tblCellSpacing w:w="20" w:type="nil"/>
        </w:trPr>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c>
          <w:tcPr>
            <w:tcW w:w="1017"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Всего </w:t>
            </w:r>
          </w:p>
          <w:p w:rsidR="00CB1776" w:rsidRDefault="00CB1776">
            <w:pPr>
              <w:spacing w:after="0"/>
              <w:ind w:left="135"/>
            </w:pPr>
          </w:p>
        </w:tc>
        <w:tc>
          <w:tcPr>
            <w:tcW w:w="1745"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Контрольные работы </w:t>
            </w:r>
          </w:p>
          <w:p w:rsidR="00CB1776" w:rsidRDefault="00CB1776">
            <w:pPr>
              <w:spacing w:after="0"/>
              <w:ind w:left="135"/>
            </w:pPr>
          </w:p>
        </w:tc>
        <w:tc>
          <w:tcPr>
            <w:tcW w:w="1829"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Практические работы </w:t>
            </w:r>
          </w:p>
          <w:p w:rsidR="00CB1776" w:rsidRDefault="00CB1776">
            <w:pPr>
              <w:spacing w:after="0"/>
              <w:ind w:left="135"/>
            </w:pPr>
          </w:p>
        </w:tc>
        <w:tc>
          <w:tcPr>
            <w:tcW w:w="0" w:type="auto"/>
            <w:vMerge/>
            <w:tcBorders>
              <w:top w:val="nil"/>
            </w:tcBorders>
            <w:tcMar>
              <w:top w:w="50" w:type="dxa"/>
              <w:left w:w="100" w:type="dxa"/>
            </w:tcMar>
          </w:tcPr>
          <w:p w:rsidR="00CB1776" w:rsidRDefault="00CB1776"/>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1</w:t>
            </w:r>
          </w:p>
        </w:tc>
        <w:tc>
          <w:tcPr>
            <w:tcW w:w="2640" w:type="dxa"/>
            <w:tcMar>
              <w:top w:w="50" w:type="dxa"/>
              <w:left w:w="100" w:type="dxa"/>
            </w:tcMar>
            <w:vAlign w:val="center"/>
          </w:tcPr>
          <w:p w:rsidR="00CB1776" w:rsidRDefault="00D16D38">
            <w:pPr>
              <w:spacing w:after="0"/>
              <w:ind w:left="135"/>
            </w:pPr>
            <w:r>
              <w:rPr>
                <w:rFonts w:ascii="Times New Roman" w:hAnsi="Times New Roman"/>
                <w:color w:val="000000"/>
                <w:sz w:val="24"/>
              </w:rPr>
              <w:t>Аналитическая геометрия</w:t>
            </w:r>
          </w:p>
        </w:tc>
        <w:tc>
          <w:tcPr>
            <w:tcW w:w="101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15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2</w:t>
            </w:r>
          </w:p>
        </w:tc>
        <w:tc>
          <w:tcPr>
            <w:tcW w:w="2640"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обобщение и систематизация знаний</w:t>
            </w:r>
          </w:p>
        </w:tc>
        <w:tc>
          <w:tcPr>
            <w:tcW w:w="1017"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15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3</w:t>
            </w:r>
          </w:p>
        </w:tc>
        <w:tc>
          <w:tcPr>
            <w:tcW w:w="2640" w:type="dxa"/>
            <w:tcMar>
              <w:top w:w="50" w:type="dxa"/>
              <w:left w:w="100" w:type="dxa"/>
            </w:tcMar>
            <w:vAlign w:val="center"/>
          </w:tcPr>
          <w:p w:rsidR="00CB1776" w:rsidRDefault="00D16D38">
            <w:pPr>
              <w:spacing w:after="0"/>
              <w:ind w:left="135"/>
            </w:pPr>
            <w:r>
              <w:rPr>
                <w:rFonts w:ascii="Times New Roman" w:hAnsi="Times New Roman"/>
                <w:color w:val="000000"/>
                <w:sz w:val="24"/>
              </w:rPr>
              <w:t>Объём многогранника</w:t>
            </w:r>
          </w:p>
        </w:tc>
        <w:tc>
          <w:tcPr>
            <w:tcW w:w="101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17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4</w:t>
            </w:r>
          </w:p>
        </w:tc>
        <w:tc>
          <w:tcPr>
            <w:tcW w:w="2640" w:type="dxa"/>
            <w:tcMar>
              <w:top w:w="50" w:type="dxa"/>
              <w:left w:w="100" w:type="dxa"/>
            </w:tcMar>
            <w:vAlign w:val="center"/>
          </w:tcPr>
          <w:p w:rsidR="00CB1776" w:rsidRDefault="00D16D38">
            <w:pPr>
              <w:spacing w:after="0"/>
              <w:ind w:left="135"/>
            </w:pPr>
            <w:r>
              <w:rPr>
                <w:rFonts w:ascii="Times New Roman" w:hAnsi="Times New Roman"/>
                <w:color w:val="000000"/>
                <w:sz w:val="24"/>
              </w:rPr>
              <w:t>Тела вращения</w:t>
            </w:r>
          </w:p>
        </w:tc>
        <w:tc>
          <w:tcPr>
            <w:tcW w:w="101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24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5</w:t>
            </w:r>
          </w:p>
        </w:tc>
        <w:tc>
          <w:tcPr>
            <w:tcW w:w="2640"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Площади поверхности и объёмы круглых тел</w:t>
            </w:r>
          </w:p>
        </w:tc>
        <w:tc>
          <w:tcPr>
            <w:tcW w:w="1017"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9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6</w:t>
            </w:r>
          </w:p>
        </w:tc>
        <w:tc>
          <w:tcPr>
            <w:tcW w:w="2640" w:type="dxa"/>
            <w:tcMar>
              <w:top w:w="50" w:type="dxa"/>
              <w:left w:w="100" w:type="dxa"/>
            </w:tcMar>
            <w:vAlign w:val="center"/>
          </w:tcPr>
          <w:p w:rsidR="00CB1776" w:rsidRDefault="00D16D38">
            <w:pPr>
              <w:spacing w:after="0"/>
              <w:ind w:left="135"/>
            </w:pPr>
            <w:r>
              <w:rPr>
                <w:rFonts w:ascii="Times New Roman" w:hAnsi="Times New Roman"/>
                <w:color w:val="000000"/>
                <w:sz w:val="24"/>
              </w:rPr>
              <w:t>Движения</w:t>
            </w:r>
          </w:p>
        </w:tc>
        <w:tc>
          <w:tcPr>
            <w:tcW w:w="1017"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5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485" w:type="dxa"/>
            <w:tcMar>
              <w:top w:w="50" w:type="dxa"/>
              <w:left w:w="100" w:type="dxa"/>
            </w:tcMar>
            <w:vAlign w:val="center"/>
          </w:tcPr>
          <w:p w:rsidR="00CB1776" w:rsidRDefault="00D16D38">
            <w:pPr>
              <w:spacing w:after="0"/>
            </w:pPr>
            <w:r>
              <w:rPr>
                <w:rFonts w:ascii="Times New Roman" w:hAnsi="Times New Roman"/>
                <w:color w:val="000000"/>
                <w:sz w:val="24"/>
              </w:rPr>
              <w:t>7</w:t>
            </w:r>
          </w:p>
        </w:tc>
        <w:tc>
          <w:tcPr>
            <w:tcW w:w="2640"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обобщение и систематизация знаний</w:t>
            </w:r>
          </w:p>
        </w:tc>
        <w:tc>
          <w:tcPr>
            <w:tcW w:w="1017"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17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2 </w:t>
            </w:r>
          </w:p>
        </w:tc>
        <w:tc>
          <w:tcPr>
            <w:tcW w:w="1829" w:type="dxa"/>
            <w:tcMar>
              <w:top w:w="50" w:type="dxa"/>
              <w:left w:w="100" w:type="dxa"/>
            </w:tcMar>
            <w:vAlign w:val="center"/>
          </w:tcPr>
          <w:p w:rsidR="00CB1776" w:rsidRDefault="00CB1776">
            <w:pPr>
              <w:spacing w:after="0"/>
              <w:ind w:left="135"/>
              <w:jc w:val="center"/>
            </w:pPr>
          </w:p>
        </w:tc>
        <w:tc>
          <w:tcPr>
            <w:tcW w:w="2757" w:type="dxa"/>
            <w:tcMar>
              <w:top w:w="50" w:type="dxa"/>
              <w:left w:w="100" w:type="dxa"/>
            </w:tcMar>
            <w:vAlign w:val="center"/>
          </w:tcPr>
          <w:p w:rsidR="00CB1776" w:rsidRDefault="00CB1776">
            <w:pPr>
              <w:spacing w:after="0"/>
              <w:ind w:left="135"/>
            </w:pPr>
          </w:p>
        </w:tc>
      </w:tr>
      <w:tr w:rsidR="00CB1776">
        <w:trPr>
          <w:trHeight w:val="144"/>
          <w:tblCellSpacing w:w="20" w:type="nil"/>
        </w:trPr>
        <w:tc>
          <w:tcPr>
            <w:tcW w:w="0" w:type="auto"/>
            <w:gridSpan w:val="2"/>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ОБЩЕЕ КОЛИЧЕСТВО ЧАСОВ ПО ПРОГРАММЕ</w:t>
            </w:r>
          </w:p>
        </w:tc>
        <w:tc>
          <w:tcPr>
            <w:tcW w:w="1598"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102 </w:t>
            </w:r>
          </w:p>
        </w:tc>
        <w:tc>
          <w:tcPr>
            <w:tcW w:w="174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8 </w:t>
            </w:r>
          </w:p>
        </w:tc>
        <w:tc>
          <w:tcPr>
            <w:tcW w:w="1829"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CB1776" w:rsidRDefault="00CB1776"/>
        </w:tc>
      </w:tr>
    </w:tbl>
    <w:p w:rsidR="00CB1776" w:rsidRDefault="00CB1776">
      <w:pPr>
        <w:sectPr w:rsidR="00CB1776">
          <w:pgSz w:w="16383" w:h="11906" w:orient="landscape"/>
          <w:pgMar w:top="1134" w:right="850" w:bottom="1134" w:left="1701" w:header="720" w:footer="720" w:gutter="0"/>
          <w:cols w:space="720"/>
        </w:sectPr>
      </w:pPr>
    </w:p>
    <w:p w:rsidR="00CB1776" w:rsidRDefault="00D16D38">
      <w:pPr>
        <w:spacing w:after="0"/>
        <w:ind w:left="120"/>
      </w:pPr>
      <w:bookmarkStart w:id="6" w:name="block-74234152"/>
      <w:bookmarkEnd w:id="5"/>
      <w:r>
        <w:rPr>
          <w:rFonts w:ascii="Times New Roman" w:hAnsi="Times New Roman"/>
          <w:b/>
          <w:color w:val="000000"/>
          <w:sz w:val="28"/>
        </w:rPr>
        <w:lastRenderedPageBreak/>
        <w:t xml:space="preserve"> ПОУРОЧНОЕ ПЛАНИРОВАНИЕ </w:t>
      </w:r>
    </w:p>
    <w:p w:rsidR="00CB1776" w:rsidRDefault="00D16D38">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9"/>
        <w:gridCol w:w="4548"/>
        <w:gridCol w:w="1224"/>
        <w:gridCol w:w="1841"/>
        <w:gridCol w:w="1910"/>
        <w:gridCol w:w="1347"/>
        <w:gridCol w:w="2221"/>
      </w:tblGrid>
      <w:tr w:rsidR="00CB1776">
        <w:trPr>
          <w:trHeight w:val="144"/>
          <w:tblCellSpacing w:w="20" w:type="nil"/>
        </w:trPr>
        <w:tc>
          <w:tcPr>
            <w:tcW w:w="453"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 п/п </w:t>
            </w:r>
          </w:p>
          <w:p w:rsidR="00CB1776" w:rsidRDefault="00CB1776">
            <w:pPr>
              <w:spacing w:after="0"/>
              <w:ind w:left="135"/>
            </w:pPr>
          </w:p>
        </w:tc>
        <w:tc>
          <w:tcPr>
            <w:tcW w:w="3344"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Тема урока </w:t>
            </w:r>
          </w:p>
          <w:p w:rsidR="00CB1776" w:rsidRDefault="00CB1776">
            <w:pPr>
              <w:spacing w:after="0"/>
              <w:ind w:left="135"/>
            </w:pPr>
          </w:p>
        </w:tc>
        <w:tc>
          <w:tcPr>
            <w:tcW w:w="0" w:type="auto"/>
            <w:gridSpan w:val="3"/>
            <w:tcMar>
              <w:top w:w="50" w:type="dxa"/>
              <w:left w:w="100" w:type="dxa"/>
            </w:tcMar>
            <w:vAlign w:val="center"/>
          </w:tcPr>
          <w:p w:rsidR="00CB1776" w:rsidRDefault="00D16D38">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Дата изучения </w:t>
            </w:r>
          </w:p>
          <w:p w:rsidR="00CB1776" w:rsidRDefault="00CB1776">
            <w:pPr>
              <w:spacing w:after="0"/>
              <w:ind w:left="135"/>
            </w:pPr>
          </w:p>
        </w:tc>
        <w:tc>
          <w:tcPr>
            <w:tcW w:w="1936"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Электронные цифровые образовательные ресурсы </w:t>
            </w:r>
          </w:p>
          <w:p w:rsidR="00CB1776" w:rsidRDefault="00CB1776">
            <w:pPr>
              <w:spacing w:after="0"/>
              <w:ind w:left="135"/>
            </w:pPr>
          </w:p>
        </w:tc>
      </w:tr>
      <w:tr w:rsidR="00CB1776">
        <w:trPr>
          <w:trHeight w:val="144"/>
          <w:tblCellSpacing w:w="20" w:type="nil"/>
        </w:trPr>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c>
          <w:tcPr>
            <w:tcW w:w="795"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Всего </w:t>
            </w:r>
          </w:p>
          <w:p w:rsidR="00CB1776" w:rsidRDefault="00CB1776">
            <w:pPr>
              <w:spacing w:after="0"/>
              <w:ind w:left="135"/>
            </w:pPr>
          </w:p>
        </w:tc>
        <w:tc>
          <w:tcPr>
            <w:tcW w:w="1488"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Контрольные работы </w:t>
            </w:r>
          </w:p>
          <w:p w:rsidR="00CB1776" w:rsidRDefault="00CB1776">
            <w:pPr>
              <w:spacing w:after="0"/>
              <w:ind w:left="135"/>
            </w:pPr>
          </w:p>
        </w:tc>
        <w:tc>
          <w:tcPr>
            <w:tcW w:w="1590"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Практические работы </w:t>
            </w:r>
          </w:p>
          <w:p w:rsidR="00CB1776" w:rsidRDefault="00CB1776">
            <w:pPr>
              <w:spacing w:after="0"/>
              <w:ind w:left="135"/>
            </w:pPr>
          </w:p>
        </w:tc>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Основные правила изображения на рисунке плоскости, параллельных прямых (отрезков), середины отрезка </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Понятия стереометрии: точка, прямая, плоскость, пространство. Основные правила изображения на рисунке плоскости, параллельных прямых (отрезков), середины отрезка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Понятия: пересекающиеся плоскости, пересекающиеся прямая и плоскость; полупространство</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Понятия: пересекающиеся плоскости, пересекающиеся прямая и плоскость; полупространство</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Многогранники, изображение простейших пространственных фигур, несуществующих объектов</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Многогранники, изображение простейших пространственных фигур, несуществующих объектов</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Аксиомы стереометрии и первые </w:t>
            </w:r>
            <w:r w:rsidRPr="00F54C39">
              <w:rPr>
                <w:rFonts w:ascii="Times New Roman" w:hAnsi="Times New Roman"/>
                <w:color w:val="000000"/>
                <w:sz w:val="24"/>
              </w:rPr>
              <w:lastRenderedPageBreak/>
              <w:t>следствия из них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Аксиомы стереометрии и первые следствия из них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Аксиомы стереометрии и первые следствия из них. Способы задания прямых и плоскостей в пространстве. </w:t>
            </w:r>
            <w:r>
              <w:rPr>
                <w:rFonts w:ascii="Times New Roman" w:hAnsi="Times New Roman"/>
                <w:color w:val="000000"/>
                <w:sz w:val="24"/>
              </w:rPr>
              <w:t>Обозначения прямых и плоскостей</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10</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11</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12</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13</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Изображение сечений пирамиды, куба и призмы, которые проходят через их рёбра. </w:t>
            </w:r>
            <w:r>
              <w:rPr>
                <w:rFonts w:ascii="Times New Roman" w:hAnsi="Times New Roman"/>
                <w:color w:val="000000"/>
                <w:sz w:val="24"/>
              </w:rPr>
              <w:t>Изображение пересечения полученных плоскостей. Раскрашивание построенных сечений разными цветами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Метод следов для построения сечений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15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Метод следов для построения сечений. Свойства пересечений прямых и плоскостей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Метод следов для построения сечений. Свойства пересечений прямых и плоскостей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в пирамиде, кубе по трём точкам на рёбрах. Создание выносных чертежей и запись шагов построения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21</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Повторение планиметрии: Теорема о пропорциональных отрезках. </w:t>
            </w:r>
            <w:r>
              <w:rPr>
                <w:rFonts w:ascii="Times New Roman" w:hAnsi="Times New Roman"/>
                <w:color w:val="000000"/>
                <w:sz w:val="24"/>
              </w:rPr>
              <w:t>Подобие треугольников</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22</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Повторение планиметрии: Теорема </w:t>
            </w:r>
            <w:proofErr w:type="spellStart"/>
            <w:r w:rsidRPr="00F54C39">
              <w:rPr>
                <w:rFonts w:ascii="Times New Roman" w:hAnsi="Times New Roman"/>
                <w:color w:val="000000"/>
                <w:sz w:val="24"/>
              </w:rPr>
              <w:t>Менелая</w:t>
            </w:r>
            <w:proofErr w:type="spellEnd"/>
            <w:r w:rsidRPr="00F54C39">
              <w:rPr>
                <w:rFonts w:ascii="Times New Roman" w:hAnsi="Times New Roman"/>
                <w:color w:val="000000"/>
                <w:sz w:val="24"/>
              </w:rPr>
              <w:t xml:space="preserve">. Расчеты в сечениях на выносных чертежах. </w:t>
            </w:r>
            <w:r>
              <w:rPr>
                <w:rFonts w:ascii="Times New Roman" w:hAnsi="Times New Roman"/>
                <w:color w:val="000000"/>
                <w:sz w:val="24"/>
              </w:rPr>
              <w:t>История развития планиметрии и стереометрии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23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"Аксиомы стереометрии. Сечения"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24</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Взаимное расположение </w:t>
            </w:r>
            <w:proofErr w:type="gramStart"/>
            <w:r w:rsidRPr="00F54C39">
              <w:rPr>
                <w:rFonts w:ascii="Times New Roman" w:hAnsi="Times New Roman"/>
                <w:color w:val="000000"/>
                <w:sz w:val="24"/>
              </w:rPr>
              <w:t>прямых</w:t>
            </w:r>
            <w:proofErr w:type="gramEnd"/>
            <w:r w:rsidRPr="00F54C39">
              <w:rPr>
                <w:rFonts w:ascii="Times New Roman" w:hAnsi="Times New Roman"/>
                <w:color w:val="000000"/>
                <w:sz w:val="24"/>
              </w:rPr>
              <w:t xml:space="preserve"> в пространстве. Скрещивающиеся прямые. Признаки </w:t>
            </w:r>
            <w:proofErr w:type="gramStart"/>
            <w:r w:rsidRPr="00F54C39">
              <w:rPr>
                <w:rFonts w:ascii="Times New Roman" w:hAnsi="Times New Roman"/>
                <w:color w:val="000000"/>
                <w:sz w:val="24"/>
              </w:rPr>
              <w:t>скрещивающихся</w:t>
            </w:r>
            <w:proofErr w:type="gramEnd"/>
            <w:r w:rsidRPr="00F54C39">
              <w:rPr>
                <w:rFonts w:ascii="Times New Roman" w:hAnsi="Times New Roman"/>
                <w:color w:val="000000"/>
                <w:sz w:val="24"/>
              </w:rPr>
              <w:t xml:space="preserve"> прямых. </w:t>
            </w:r>
            <w:r>
              <w:rPr>
                <w:rFonts w:ascii="Times New Roman" w:hAnsi="Times New Roman"/>
                <w:color w:val="000000"/>
                <w:sz w:val="24"/>
              </w:rPr>
              <w:t>Параллельные прямые в пространстве</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25</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Теорема о существовании и единственности прямой параллельной данной прямой, проходящей через точку пространства и не лежащей </w:t>
            </w:r>
            <w:proofErr w:type="gramStart"/>
            <w:r w:rsidRPr="00F54C39">
              <w:rPr>
                <w:rFonts w:ascii="Times New Roman" w:hAnsi="Times New Roman"/>
                <w:color w:val="000000"/>
                <w:sz w:val="24"/>
              </w:rPr>
              <w:t>на</w:t>
            </w:r>
            <w:proofErr w:type="gramEnd"/>
            <w:r w:rsidRPr="00F54C39">
              <w:rPr>
                <w:rFonts w:ascii="Times New Roman" w:hAnsi="Times New Roman"/>
                <w:color w:val="000000"/>
                <w:sz w:val="24"/>
              </w:rPr>
              <w:t xml:space="preserve"> данной прямой. </w:t>
            </w:r>
            <w:r>
              <w:rPr>
                <w:rFonts w:ascii="Times New Roman" w:hAnsi="Times New Roman"/>
                <w:color w:val="000000"/>
                <w:sz w:val="24"/>
              </w:rPr>
              <w:t>Лемма о пересечении параллельных прямых плоскостью</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26</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Параллельность трех прямых. Теорема о трёх параллельных прямых. </w:t>
            </w:r>
            <w:r>
              <w:rPr>
                <w:rFonts w:ascii="Times New Roman" w:hAnsi="Times New Roman"/>
                <w:color w:val="000000"/>
                <w:sz w:val="24"/>
              </w:rPr>
              <w:t>Теорема о скрещивающихся прямых</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27</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Параллельное проектирование. Основные свойства параллельного проектирования. </w:t>
            </w:r>
            <w:r>
              <w:rPr>
                <w:rFonts w:ascii="Times New Roman" w:hAnsi="Times New Roman"/>
                <w:color w:val="000000"/>
                <w:sz w:val="24"/>
              </w:rPr>
              <w:t>Изображение разных фигур в параллельной проекции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28</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Центральная проекция. Угол с </w:t>
            </w:r>
            <w:proofErr w:type="spellStart"/>
            <w:r w:rsidRPr="00F54C39">
              <w:rPr>
                <w:rFonts w:ascii="Times New Roman" w:hAnsi="Times New Roman"/>
                <w:color w:val="000000"/>
                <w:sz w:val="24"/>
              </w:rPr>
              <w:t>сонаправленными</w:t>
            </w:r>
            <w:proofErr w:type="spellEnd"/>
            <w:r w:rsidRPr="00F54C39">
              <w:rPr>
                <w:rFonts w:ascii="Times New Roman" w:hAnsi="Times New Roman"/>
                <w:color w:val="000000"/>
                <w:sz w:val="24"/>
              </w:rPr>
              <w:t xml:space="preserve"> сторонами. </w:t>
            </w:r>
            <w:r>
              <w:rPr>
                <w:rFonts w:ascii="Times New Roman" w:hAnsi="Times New Roman"/>
                <w:color w:val="000000"/>
                <w:sz w:val="24"/>
              </w:rPr>
              <w:t>Угол между прямыми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29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Задачи на доказательство и исследование, связанные с расположением </w:t>
            </w:r>
            <w:proofErr w:type="gramStart"/>
            <w:r w:rsidRPr="00F54C39">
              <w:rPr>
                <w:rFonts w:ascii="Times New Roman" w:hAnsi="Times New Roman"/>
                <w:color w:val="000000"/>
                <w:sz w:val="24"/>
              </w:rPr>
              <w:t>прямых</w:t>
            </w:r>
            <w:proofErr w:type="gramEnd"/>
            <w:r w:rsidRPr="00F54C39">
              <w:rPr>
                <w:rFonts w:ascii="Times New Roman" w:hAnsi="Times New Roman"/>
                <w:color w:val="000000"/>
                <w:sz w:val="24"/>
              </w:rPr>
              <w:t xml:space="preserve">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30</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Понятия: параллельность прямой и плоскости в пространстве. Признак параллельности прямой и плоскости. </w:t>
            </w:r>
            <w:r>
              <w:rPr>
                <w:rFonts w:ascii="Times New Roman" w:hAnsi="Times New Roman"/>
                <w:color w:val="000000"/>
                <w:sz w:val="24"/>
              </w:rPr>
              <w:lastRenderedPageBreak/>
              <w:t>Свойства параллельности прямой и плоскости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31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Геометрические задачи на вычисление и доказательство, связанные с параллельностью прямых и плоскостей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32</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Построение сечения, проходящего через </w:t>
            </w:r>
            <w:proofErr w:type="gramStart"/>
            <w:r w:rsidRPr="00F54C39">
              <w:rPr>
                <w:rFonts w:ascii="Times New Roman" w:hAnsi="Times New Roman"/>
                <w:color w:val="000000"/>
                <w:sz w:val="24"/>
              </w:rPr>
              <w:t>данную</w:t>
            </w:r>
            <w:proofErr w:type="gramEnd"/>
            <w:r w:rsidRPr="00F54C39">
              <w:rPr>
                <w:rFonts w:ascii="Times New Roman" w:hAnsi="Times New Roman"/>
                <w:color w:val="000000"/>
                <w:sz w:val="24"/>
              </w:rPr>
              <w:t xml:space="preserve"> прямую на чертеже и параллельного другой прямой. </w:t>
            </w:r>
            <w:r>
              <w:rPr>
                <w:rFonts w:ascii="Times New Roman" w:hAnsi="Times New Roman"/>
                <w:color w:val="000000"/>
                <w:sz w:val="24"/>
              </w:rPr>
              <w:t>Расчёт отношений</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33</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Параллельная проекция, применение для построения сечений куба и параллелепипеда. </w:t>
            </w:r>
            <w:r>
              <w:rPr>
                <w:rFonts w:ascii="Times New Roman" w:hAnsi="Times New Roman"/>
                <w:color w:val="000000"/>
                <w:sz w:val="24"/>
              </w:rPr>
              <w:t>Свойства параллелепипеда и призмы</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Параллельные плоскости. Признаки параллельности двух плоскостей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Теорема о параллельности и единственности плоскости, проходящей через точку, не принадлежащую данной плоскости и следствия из неё</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Свойства параллельных плоскостей: о параллельности прямых пересечения при пересечении двух параллельных плоскостей третьей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Свойства параллельных плоскостей: об отрезках параллельных прямых, заключённых между параллельными плоскостями; о пересечении </w:t>
            </w:r>
            <w:proofErr w:type="gramStart"/>
            <w:r w:rsidRPr="00F54C39">
              <w:rPr>
                <w:rFonts w:ascii="Times New Roman" w:hAnsi="Times New Roman"/>
                <w:color w:val="000000"/>
                <w:sz w:val="24"/>
              </w:rPr>
              <w:t>прямой</w:t>
            </w:r>
            <w:proofErr w:type="gramEnd"/>
            <w:r w:rsidRPr="00F54C39">
              <w:rPr>
                <w:rFonts w:ascii="Times New Roman" w:hAnsi="Times New Roman"/>
                <w:color w:val="000000"/>
                <w:sz w:val="24"/>
              </w:rPr>
              <w:t xml:space="preserve"> с двумя параллельными плоскостями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38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теорема Пифагора на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39</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Повторение: тригонометрия прямоугольного треугольника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Свойства куба и прямоугольного параллелепипеда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Вычисление длин отрезков в кубе и прямоугольном параллелепипеде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Перпендикулярность прямой и плоскости. Признак перпендикулярности прямой и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Перпендикулярность прямой и плоскости. Признак перпендикулярности прямой и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Теорема о существовании и единственности прямой, проходящей через точку пространства и перпендикулярной к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Плоскости и перпендикулярные им прямые в многогранниках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Плоскости и перпендикулярные им прямые в многогранниках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Перпендикуляр и наклонная. Построение перпендикуляра из точки на </w:t>
            </w:r>
            <w:proofErr w:type="gramStart"/>
            <w:r w:rsidRPr="00F54C39">
              <w:rPr>
                <w:rFonts w:ascii="Times New Roman" w:hAnsi="Times New Roman"/>
                <w:color w:val="000000"/>
                <w:sz w:val="24"/>
              </w:rPr>
              <w:t>прямую</w:t>
            </w:r>
            <w:proofErr w:type="gramEnd"/>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48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Перпендикуляр и наклонная. </w:t>
            </w:r>
            <w:r w:rsidRPr="00F54C39">
              <w:rPr>
                <w:rFonts w:ascii="Times New Roman" w:hAnsi="Times New Roman"/>
                <w:color w:val="000000"/>
                <w:sz w:val="24"/>
              </w:rPr>
              <w:lastRenderedPageBreak/>
              <w:t xml:space="preserve">Построение перпендикуляра из точки на </w:t>
            </w:r>
            <w:proofErr w:type="gramStart"/>
            <w:r w:rsidRPr="00F54C39">
              <w:rPr>
                <w:rFonts w:ascii="Times New Roman" w:hAnsi="Times New Roman"/>
                <w:color w:val="000000"/>
                <w:sz w:val="24"/>
              </w:rPr>
              <w:t>прямую</w:t>
            </w:r>
            <w:proofErr w:type="gramEnd"/>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Теорема о трёх перпендикулярах (прямая и обратная)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Теорема о трёх перпендикулярах (прямая и обратная)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51</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Угол между скрещивающимися прямыми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Поиск перпендикулярных прямых с помощью перпендикулярных плоскостей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53</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Ортогональное проектирование</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куба, призмы, правильной пирамиды с помощью ортогональной проекции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Построение сечений куба, призмы, правильной пирамиды с помощью ортогональной проекции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56</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Симметрия в пространстве относительно плоскости. </w:t>
            </w:r>
            <w:r>
              <w:rPr>
                <w:rFonts w:ascii="Times New Roman" w:hAnsi="Times New Roman"/>
                <w:color w:val="000000"/>
                <w:sz w:val="24"/>
              </w:rPr>
              <w:t>Плоскости симметрий в многогранниках</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Признак перпендикулярности прямой и плоскости как следствие симметрии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Правильные многогранники. Расчёт расстояний от точки до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59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Правильные многогранники. Расчёт расстояний от точки до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Способы опустить перпендикуляры: </w:t>
            </w:r>
            <w:r w:rsidRPr="00F54C39">
              <w:rPr>
                <w:rFonts w:ascii="Times New Roman" w:hAnsi="Times New Roman"/>
                <w:color w:val="000000"/>
                <w:sz w:val="24"/>
              </w:rPr>
              <w:lastRenderedPageBreak/>
              <w:t xml:space="preserve">симметрия, сдвиг точки </w:t>
            </w:r>
            <w:proofErr w:type="gramStart"/>
            <w:r w:rsidRPr="00F54C39">
              <w:rPr>
                <w:rFonts w:ascii="Times New Roman" w:hAnsi="Times New Roman"/>
                <w:color w:val="000000"/>
                <w:sz w:val="24"/>
              </w:rPr>
              <w:t>по</w:t>
            </w:r>
            <w:proofErr w:type="gramEnd"/>
            <w:r w:rsidRPr="00F54C39">
              <w:rPr>
                <w:rFonts w:ascii="Times New Roman" w:hAnsi="Times New Roman"/>
                <w:color w:val="000000"/>
                <w:sz w:val="24"/>
              </w:rPr>
              <w:t xml:space="preserve"> параллельной прямой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61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Сдвиг по </w:t>
            </w:r>
            <w:proofErr w:type="gramStart"/>
            <w:r w:rsidRPr="00F54C39">
              <w:rPr>
                <w:rFonts w:ascii="Times New Roman" w:hAnsi="Times New Roman"/>
                <w:color w:val="000000"/>
                <w:sz w:val="24"/>
              </w:rPr>
              <w:t>непараллельной</w:t>
            </w:r>
            <w:proofErr w:type="gramEnd"/>
            <w:r w:rsidRPr="00F54C39">
              <w:rPr>
                <w:rFonts w:ascii="Times New Roman" w:hAnsi="Times New Roman"/>
                <w:color w:val="000000"/>
                <w:sz w:val="24"/>
              </w:rPr>
              <w:t xml:space="preserve"> прямой, изменение расстояний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"Взаимное расположение прямых и плоскостей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Повторение: угол между </w:t>
            </w:r>
            <w:proofErr w:type="gramStart"/>
            <w:r w:rsidRPr="00F54C39">
              <w:rPr>
                <w:rFonts w:ascii="Times New Roman" w:hAnsi="Times New Roman"/>
                <w:color w:val="000000"/>
                <w:sz w:val="24"/>
              </w:rPr>
              <w:t>прямыми</w:t>
            </w:r>
            <w:proofErr w:type="gramEnd"/>
            <w:r w:rsidRPr="00F54C39">
              <w:rPr>
                <w:rFonts w:ascii="Times New Roman" w:hAnsi="Times New Roman"/>
                <w:color w:val="000000"/>
                <w:sz w:val="24"/>
              </w:rPr>
              <w:t xml:space="preserve"> на плоскости, тригонометрия в произвольном треугольнике, теорема косинусов</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Повторение: угол между </w:t>
            </w:r>
            <w:proofErr w:type="gramStart"/>
            <w:r w:rsidRPr="00F54C39">
              <w:rPr>
                <w:rFonts w:ascii="Times New Roman" w:hAnsi="Times New Roman"/>
                <w:color w:val="000000"/>
                <w:sz w:val="24"/>
              </w:rPr>
              <w:t>скрещивающимися</w:t>
            </w:r>
            <w:proofErr w:type="gramEnd"/>
            <w:r w:rsidRPr="00F54C39">
              <w:rPr>
                <w:rFonts w:ascii="Times New Roman" w:hAnsi="Times New Roman"/>
                <w:color w:val="000000"/>
                <w:sz w:val="24"/>
              </w:rPr>
              <w:t xml:space="preserve"> прямыми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Геометрические методы вычисления угла между </w:t>
            </w:r>
            <w:proofErr w:type="gramStart"/>
            <w:r w:rsidRPr="00F54C39">
              <w:rPr>
                <w:rFonts w:ascii="Times New Roman" w:hAnsi="Times New Roman"/>
                <w:color w:val="000000"/>
                <w:sz w:val="24"/>
              </w:rPr>
              <w:t>прямыми</w:t>
            </w:r>
            <w:proofErr w:type="gramEnd"/>
            <w:r w:rsidRPr="00F54C39">
              <w:rPr>
                <w:rFonts w:ascii="Times New Roman" w:hAnsi="Times New Roman"/>
                <w:color w:val="000000"/>
                <w:sz w:val="24"/>
              </w:rPr>
              <w:t xml:space="preserve"> в многогранниках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Двугранный угол. Свойство линейных углов двугранного угла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Перпендикулярные плоскости. Свойства взаимно перпендикулярных плоскостей</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Признак перпендикулярности плоскостей; теорема о прямой пересечения двух плоскостей перпендикулярных третьей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69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Прямоугольный параллелепипед; куб; измерения, свойства прямоугольного параллелепипеда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Теорема о диагонали прямоугольного </w:t>
            </w:r>
            <w:r w:rsidRPr="00F54C39">
              <w:rPr>
                <w:rFonts w:ascii="Times New Roman" w:hAnsi="Times New Roman"/>
                <w:color w:val="000000"/>
                <w:sz w:val="24"/>
              </w:rPr>
              <w:lastRenderedPageBreak/>
              <w:t>параллелепипеда и следствие из неё</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71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Стереометрические и прикладные задачи, связанные </w:t>
            </w:r>
            <w:proofErr w:type="gramStart"/>
            <w:r w:rsidRPr="00F54C39">
              <w:rPr>
                <w:rFonts w:ascii="Times New Roman" w:hAnsi="Times New Roman"/>
                <w:color w:val="000000"/>
                <w:sz w:val="24"/>
              </w:rPr>
              <w:t>со</w:t>
            </w:r>
            <w:proofErr w:type="gramEnd"/>
            <w:r w:rsidRPr="00F54C39">
              <w:rPr>
                <w:rFonts w:ascii="Times New Roman" w:hAnsi="Times New Roman"/>
                <w:color w:val="000000"/>
                <w:sz w:val="24"/>
              </w:rPr>
              <w:t xml:space="preserve"> взаимным расположением прямых и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скрещивающиеся прямые, параллельные плоскости в стандартных многогранниках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Пара параллельных плоскостей на скрещивающихся прямых, расстояние между </w:t>
            </w:r>
            <w:proofErr w:type="gramStart"/>
            <w:r w:rsidRPr="00F54C39">
              <w:rPr>
                <w:rFonts w:ascii="Times New Roman" w:hAnsi="Times New Roman"/>
                <w:color w:val="000000"/>
                <w:sz w:val="24"/>
              </w:rPr>
              <w:t>скрещивающимися</w:t>
            </w:r>
            <w:proofErr w:type="gramEnd"/>
            <w:r w:rsidRPr="00F54C39">
              <w:rPr>
                <w:rFonts w:ascii="Times New Roman" w:hAnsi="Times New Roman"/>
                <w:color w:val="000000"/>
                <w:sz w:val="24"/>
              </w:rPr>
              <w:t xml:space="preserve"> прямыми в простых ситуациях</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Расстояние от точки до плоскости, расстояние </w:t>
            </w:r>
            <w:proofErr w:type="gramStart"/>
            <w:r w:rsidRPr="00F54C39">
              <w:rPr>
                <w:rFonts w:ascii="Times New Roman" w:hAnsi="Times New Roman"/>
                <w:color w:val="000000"/>
                <w:sz w:val="24"/>
              </w:rPr>
              <w:t>от</w:t>
            </w:r>
            <w:proofErr w:type="gramEnd"/>
            <w:r w:rsidRPr="00F54C39">
              <w:rPr>
                <w:rFonts w:ascii="Times New Roman" w:hAnsi="Times New Roman"/>
                <w:color w:val="000000"/>
                <w:sz w:val="24"/>
              </w:rPr>
              <w:t xml:space="preserve"> прямой до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75</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Вычисление расстояний между </w:t>
            </w:r>
            <w:proofErr w:type="gramStart"/>
            <w:r w:rsidRPr="00F54C39">
              <w:rPr>
                <w:rFonts w:ascii="Times New Roman" w:hAnsi="Times New Roman"/>
                <w:color w:val="000000"/>
                <w:sz w:val="24"/>
              </w:rPr>
              <w:t>скрещивающимися</w:t>
            </w:r>
            <w:proofErr w:type="gramEnd"/>
            <w:r w:rsidRPr="00F54C39">
              <w:rPr>
                <w:rFonts w:ascii="Times New Roman" w:hAnsi="Times New Roman"/>
                <w:color w:val="000000"/>
                <w:sz w:val="24"/>
              </w:rPr>
              <w:t xml:space="preserve"> прямыми с помощью перпендикулярной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Трёхгранный угол, неравенства для трехгранных углов. Теорема Пифагора, теоремы косинусов и синусов для трёхгранного угла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77</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Элементы сферической геометрии: геодезические линии на Земле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78</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"Углы и расстояния"</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79</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Систематизация знаний "Многогранник и его элементы"</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80</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Пирамида. Виды пирамид. Правильная пирамида</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81</w:t>
            </w:r>
          </w:p>
        </w:tc>
        <w:tc>
          <w:tcPr>
            <w:tcW w:w="3344"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Призма. Прямая и наклонная призмы. </w:t>
            </w:r>
            <w:r>
              <w:rPr>
                <w:rFonts w:ascii="Times New Roman" w:hAnsi="Times New Roman"/>
                <w:color w:val="000000"/>
                <w:sz w:val="24"/>
              </w:rPr>
              <w:t>Правильная призма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82</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Прямой параллелепипед, прямоугольный параллелепипед, куб</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83</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Выпуклые многогранники. Теорема Эйлера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84</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Выпуклые многогранники. Теорема Эйлера. Правильные и полуправильные многогранники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85</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Контрольная работа "Многогранники"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86</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Понятие вектора на плоскости и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87</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Сумма векторов</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88</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Разность векторов</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89</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Правило параллелепипеда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90</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Умножение вектора на число</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91</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Разложение вектора по базису трёх векторов, не лежащих в одной плоскости</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92</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Скалярное произведение</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93</w:t>
            </w:r>
          </w:p>
        </w:tc>
        <w:tc>
          <w:tcPr>
            <w:tcW w:w="3344"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Вычисление угла между векторами в пространстве</w:t>
            </w:r>
          </w:p>
        </w:tc>
        <w:tc>
          <w:tcPr>
            <w:tcW w:w="79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94</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95</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96</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97</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Простейшие задачи с векторами</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98</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lastRenderedPageBreak/>
              <w:t>99</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100</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101</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453" w:type="dxa"/>
            <w:tcMar>
              <w:top w:w="50" w:type="dxa"/>
              <w:left w:w="100" w:type="dxa"/>
            </w:tcMar>
            <w:vAlign w:val="center"/>
          </w:tcPr>
          <w:p w:rsidR="00CB1776" w:rsidRDefault="00D16D38">
            <w:pPr>
              <w:spacing w:after="0"/>
            </w:pPr>
            <w:r>
              <w:rPr>
                <w:rFonts w:ascii="Times New Roman" w:hAnsi="Times New Roman"/>
                <w:color w:val="000000"/>
                <w:sz w:val="24"/>
              </w:rPr>
              <w:t>102</w:t>
            </w:r>
          </w:p>
        </w:tc>
        <w:tc>
          <w:tcPr>
            <w:tcW w:w="3344" w:type="dxa"/>
            <w:tcMar>
              <w:top w:w="50" w:type="dxa"/>
              <w:left w:w="100" w:type="dxa"/>
            </w:tcMar>
            <w:vAlign w:val="center"/>
          </w:tcPr>
          <w:p w:rsidR="00CB1776" w:rsidRDefault="00D16D38">
            <w:pPr>
              <w:spacing w:after="0"/>
              <w:ind w:left="135"/>
            </w:pPr>
            <w:r>
              <w:rPr>
                <w:rFonts w:ascii="Times New Roman" w:hAnsi="Times New Roman"/>
                <w:color w:val="000000"/>
                <w:sz w:val="24"/>
              </w:rPr>
              <w:t>Обобщение и систематизация знаний</w:t>
            </w:r>
          </w:p>
        </w:tc>
        <w:tc>
          <w:tcPr>
            <w:tcW w:w="79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B1776" w:rsidRDefault="00CB1776">
            <w:pPr>
              <w:spacing w:after="0"/>
              <w:ind w:left="135"/>
              <w:jc w:val="center"/>
            </w:pPr>
          </w:p>
        </w:tc>
        <w:tc>
          <w:tcPr>
            <w:tcW w:w="1590" w:type="dxa"/>
            <w:tcMar>
              <w:top w:w="50" w:type="dxa"/>
              <w:left w:w="100" w:type="dxa"/>
            </w:tcMar>
            <w:vAlign w:val="center"/>
          </w:tcPr>
          <w:p w:rsidR="00CB1776" w:rsidRDefault="00CB1776">
            <w:pPr>
              <w:spacing w:after="0"/>
              <w:ind w:left="135"/>
              <w:jc w:val="center"/>
            </w:pPr>
          </w:p>
        </w:tc>
        <w:tc>
          <w:tcPr>
            <w:tcW w:w="1122" w:type="dxa"/>
            <w:tcMar>
              <w:top w:w="50" w:type="dxa"/>
              <w:left w:w="100" w:type="dxa"/>
            </w:tcMar>
            <w:vAlign w:val="center"/>
          </w:tcPr>
          <w:p w:rsidR="00CB1776" w:rsidRDefault="00CB1776">
            <w:pPr>
              <w:spacing w:after="0"/>
              <w:ind w:left="135"/>
            </w:pPr>
          </w:p>
        </w:tc>
        <w:tc>
          <w:tcPr>
            <w:tcW w:w="1936" w:type="dxa"/>
            <w:tcMar>
              <w:top w:w="50" w:type="dxa"/>
              <w:left w:w="100" w:type="dxa"/>
            </w:tcMar>
            <w:vAlign w:val="center"/>
          </w:tcPr>
          <w:p w:rsidR="00CB1776" w:rsidRDefault="00CB1776">
            <w:pPr>
              <w:spacing w:after="0"/>
              <w:ind w:left="135"/>
            </w:pPr>
          </w:p>
        </w:tc>
      </w:tr>
      <w:tr w:rsidR="00CB1776">
        <w:trPr>
          <w:trHeight w:val="144"/>
          <w:tblCellSpacing w:w="20" w:type="nil"/>
        </w:trPr>
        <w:tc>
          <w:tcPr>
            <w:tcW w:w="0" w:type="auto"/>
            <w:gridSpan w:val="2"/>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102 </w:t>
            </w:r>
          </w:p>
        </w:tc>
        <w:tc>
          <w:tcPr>
            <w:tcW w:w="148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6 </w:t>
            </w:r>
          </w:p>
        </w:tc>
        <w:tc>
          <w:tcPr>
            <w:tcW w:w="159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CB1776" w:rsidRDefault="00CB1776"/>
        </w:tc>
      </w:tr>
    </w:tbl>
    <w:p w:rsidR="00CB1776" w:rsidRDefault="00CB1776">
      <w:pPr>
        <w:sectPr w:rsidR="00CB1776">
          <w:pgSz w:w="16383" w:h="11906" w:orient="landscape"/>
          <w:pgMar w:top="1134" w:right="850" w:bottom="1134" w:left="1701" w:header="720" w:footer="720" w:gutter="0"/>
          <w:cols w:space="720"/>
        </w:sectPr>
      </w:pPr>
    </w:p>
    <w:p w:rsidR="00CB1776" w:rsidRDefault="00D16D38">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2"/>
        <w:gridCol w:w="1251"/>
        <w:gridCol w:w="1841"/>
        <w:gridCol w:w="1910"/>
        <w:gridCol w:w="1347"/>
        <w:gridCol w:w="2221"/>
      </w:tblGrid>
      <w:tr w:rsidR="00CB1776">
        <w:trPr>
          <w:trHeight w:val="144"/>
          <w:tblCellSpacing w:w="20" w:type="nil"/>
        </w:trPr>
        <w:tc>
          <w:tcPr>
            <w:tcW w:w="463"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 п/п </w:t>
            </w:r>
          </w:p>
          <w:p w:rsidR="00CB1776" w:rsidRDefault="00CB1776">
            <w:pPr>
              <w:spacing w:after="0"/>
              <w:ind w:left="135"/>
            </w:pPr>
          </w:p>
        </w:tc>
        <w:tc>
          <w:tcPr>
            <w:tcW w:w="3168"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Тема урока </w:t>
            </w:r>
          </w:p>
          <w:p w:rsidR="00CB1776" w:rsidRDefault="00CB1776">
            <w:pPr>
              <w:spacing w:after="0"/>
              <w:ind w:left="135"/>
            </w:pPr>
          </w:p>
        </w:tc>
        <w:tc>
          <w:tcPr>
            <w:tcW w:w="0" w:type="auto"/>
            <w:gridSpan w:val="3"/>
            <w:tcMar>
              <w:top w:w="50" w:type="dxa"/>
              <w:left w:w="100" w:type="dxa"/>
            </w:tcMar>
            <w:vAlign w:val="center"/>
          </w:tcPr>
          <w:p w:rsidR="00CB1776" w:rsidRDefault="00D16D38">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Дата изучения </w:t>
            </w:r>
          </w:p>
          <w:p w:rsidR="00CB1776" w:rsidRDefault="00CB1776">
            <w:pPr>
              <w:spacing w:after="0"/>
              <w:ind w:left="135"/>
            </w:pPr>
          </w:p>
        </w:tc>
        <w:tc>
          <w:tcPr>
            <w:tcW w:w="1959" w:type="dxa"/>
            <w:vMerge w:val="restart"/>
            <w:tcMar>
              <w:top w:w="50" w:type="dxa"/>
              <w:left w:w="100" w:type="dxa"/>
            </w:tcMar>
            <w:vAlign w:val="center"/>
          </w:tcPr>
          <w:p w:rsidR="00CB1776" w:rsidRDefault="00D16D38">
            <w:pPr>
              <w:spacing w:after="0"/>
              <w:ind w:left="135"/>
            </w:pPr>
            <w:r>
              <w:rPr>
                <w:rFonts w:ascii="Times New Roman" w:hAnsi="Times New Roman"/>
                <w:b/>
                <w:color w:val="000000"/>
                <w:sz w:val="24"/>
              </w:rPr>
              <w:t xml:space="preserve">Электронные цифровые образовательные ресурсы </w:t>
            </w:r>
          </w:p>
          <w:p w:rsidR="00CB1776" w:rsidRDefault="00CB1776">
            <w:pPr>
              <w:spacing w:after="0"/>
              <w:ind w:left="135"/>
            </w:pPr>
          </w:p>
        </w:tc>
      </w:tr>
      <w:tr w:rsidR="00CB1776">
        <w:trPr>
          <w:trHeight w:val="144"/>
          <w:tblCellSpacing w:w="20" w:type="nil"/>
        </w:trPr>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c>
          <w:tcPr>
            <w:tcW w:w="815"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Всего </w:t>
            </w:r>
          </w:p>
          <w:p w:rsidR="00CB1776" w:rsidRDefault="00CB1776">
            <w:pPr>
              <w:spacing w:after="0"/>
              <w:ind w:left="135"/>
            </w:pPr>
          </w:p>
        </w:tc>
        <w:tc>
          <w:tcPr>
            <w:tcW w:w="1510"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Контрольные работы </w:t>
            </w:r>
          </w:p>
          <w:p w:rsidR="00CB1776" w:rsidRDefault="00CB1776">
            <w:pPr>
              <w:spacing w:after="0"/>
              <w:ind w:left="135"/>
            </w:pPr>
          </w:p>
        </w:tc>
        <w:tc>
          <w:tcPr>
            <w:tcW w:w="1611" w:type="dxa"/>
            <w:tcMar>
              <w:top w:w="50" w:type="dxa"/>
              <w:left w:w="100" w:type="dxa"/>
            </w:tcMar>
            <w:vAlign w:val="center"/>
          </w:tcPr>
          <w:p w:rsidR="00CB1776" w:rsidRDefault="00D16D38">
            <w:pPr>
              <w:spacing w:after="0"/>
              <w:ind w:left="135"/>
            </w:pPr>
            <w:r>
              <w:rPr>
                <w:rFonts w:ascii="Times New Roman" w:hAnsi="Times New Roman"/>
                <w:b/>
                <w:color w:val="000000"/>
                <w:sz w:val="24"/>
              </w:rPr>
              <w:t xml:space="preserve">Практические работы </w:t>
            </w:r>
          </w:p>
          <w:p w:rsidR="00CB1776" w:rsidRDefault="00CB1776">
            <w:pPr>
              <w:spacing w:after="0"/>
              <w:ind w:left="135"/>
            </w:pPr>
          </w:p>
        </w:tc>
        <w:tc>
          <w:tcPr>
            <w:tcW w:w="0" w:type="auto"/>
            <w:vMerge/>
            <w:tcBorders>
              <w:top w:val="nil"/>
            </w:tcBorders>
            <w:tcMar>
              <w:top w:w="50" w:type="dxa"/>
              <w:left w:w="100" w:type="dxa"/>
            </w:tcMar>
          </w:tcPr>
          <w:p w:rsidR="00CB1776" w:rsidRDefault="00CB1776"/>
        </w:tc>
        <w:tc>
          <w:tcPr>
            <w:tcW w:w="0" w:type="auto"/>
            <w:vMerge/>
            <w:tcBorders>
              <w:top w:val="nil"/>
            </w:tcBorders>
            <w:tcMar>
              <w:top w:w="50" w:type="dxa"/>
              <w:left w:w="100" w:type="dxa"/>
            </w:tcMar>
          </w:tcPr>
          <w:p w:rsidR="00CB1776" w:rsidRDefault="00CB1776"/>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темы "Координаты вектора на плоскости и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темы "Скалярное произведение векторов"</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темы "Вычисление угла между векторами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темы "Уравнение прямой, проходящей через две точки"</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Уравнение плоскости, нормаль, уравнение плоскости в отрезках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Уравнение плоскости, нормаль, уравнение плоскости в отрезках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Векторное произведение</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Линейные неравенства, линейное программирование</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Линейные неравенства, линейное программирование</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Аналитические методы расчёта угла между </w:t>
            </w:r>
            <w:proofErr w:type="gramStart"/>
            <w:r w:rsidRPr="00F54C39">
              <w:rPr>
                <w:rFonts w:ascii="Times New Roman" w:hAnsi="Times New Roman"/>
                <w:color w:val="000000"/>
                <w:sz w:val="24"/>
              </w:rPr>
              <w:t>прямыми</w:t>
            </w:r>
            <w:proofErr w:type="gramEnd"/>
            <w:r w:rsidRPr="00F54C39">
              <w:rPr>
                <w:rFonts w:ascii="Times New Roman" w:hAnsi="Times New Roman"/>
                <w:color w:val="000000"/>
                <w:sz w:val="24"/>
              </w:rPr>
              <w:t xml:space="preserve"> в многогранниках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Аналитические методы расчёта угла между плоскостями в многогранниках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Формула расстояния от точки до </w:t>
            </w:r>
            <w:r w:rsidRPr="00F54C39">
              <w:rPr>
                <w:rFonts w:ascii="Times New Roman" w:hAnsi="Times New Roman"/>
                <w:color w:val="000000"/>
                <w:sz w:val="24"/>
              </w:rPr>
              <w:lastRenderedPageBreak/>
              <w:t>плоскости в координатах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13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Нахождение расстояний от точки до плоскости в кубе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Нахождение расстояний от точки до плоскости в правильной пирамиде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15</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Контрольная работа "Аналитическая геометрия"</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16</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Сечения многогранников: стандартные многогранники</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17</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Сечения многогранников: метод следов</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Сечения многогранников: стандартные плоскости, пересечения прямых и плоскостей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Параллельные прямые и плоскости: параллельные сечения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Параллельные прямые и плоскости: расчёт отношений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Параллельные прямые и плоскости: углы между </w:t>
            </w:r>
            <w:proofErr w:type="gramStart"/>
            <w:r w:rsidRPr="00F54C39">
              <w:rPr>
                <w:rFonts w:ascii="Times New Roman" w:hAnsi="Times New Roman"/>
                <w:color w:val="000000"/>
                <w:sz w:val="24"/>
              </w:rPr>
              <w:t>скрещивающимися</w:t>
            </w:r>
            <w:proofErr w:type="gramEnd"/>
            <w:r w:rsidRPr="00F54C39">
              <w:rPr>
                <w:rFonts w:ascii="Times New Roman" w:hAnsi="Times New Roman"/>
                <w:color w:val="000000"/>
                <w:sz w:val="24"/>
              </w:rPr>
              <w:t xml:space="preserve"> прямыми</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Перпендикулярные прямые и плоскости: стандартные пары перпендикулярных плоскостей и прямых, симметрии многогранников</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Перпендикулярные прямые и плоскости: теорема о трех перпендикулярах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Перпендикулярные прямые и </w:t>
            </w:r>
            <w:r w:rsidRPr="00F54C39">
              <w:rPr>
                <w:rFonts w:ascii="Times New Roman" w:hAnsi="Times New Roman"/>
                <w:color w:val="000000"/>
                <w:sz w:val="24"/>
              </w:rPr>
              <w:lastRenderedPageBreak/>
              <w:t>плоскости: вычисления длин в многогранниках</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25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площади многоугольников, формулы для площадей, соображения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Площади сечений многогранников: площади поверхностей, разрезания на части, соображения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29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Площади сечений многогранников: площади поверхностей, разрезания на части, соображения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"Повторение: многогранники, сечения многогранников"</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Объём тела. Объем прямоугольного параллелепипеда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Задачи об удвоении куба, о квадратуре куба; о трисекции угла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связанные с объёмом прямоугольного параллелепипеда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Прикладные задачи, связанные с </w:t>
            </w:r>
            <w:r w:rsidRPr="00F54C39">
              <w:rPr>
                <w:rFonts w:ascii="Times New Roman" w:hAnsi="Times New Roman"/>
                <w:color w:val="000000"/>
                <w:sz w:val="24"/>
              </w:rPr>
              <w:lastRenderedPageBreak/>
              <w:t>вычислением объёма прямоугольного параллелепипеда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Объём прямой призмы</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связанные с вычислением объёмов прямой призмы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связанные с объёмом прямой призмы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38</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Вычисление объёмов тел с помощью определённого интеграла. </w:t>
            </w:r>
            <w:r>
              <w:rPr>
                <w:rFonts w:ascii="Times New Roman" w:hAnsi="Times New Roman"/>
                <w:color w:val="000000"/>
                <w:sz w:val="24"/>
              </w:rPr>
              <w:t>Объём наклонной призмы</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39</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Вычисление объёмов тел с помощью определённого интеграла. </w:t>
            </w:r>
            <w:r>
              <w:rPr>
                <w:rFonts w:ascii="Times New Roman" w:hAnsi="Times New Roman"/>
                <w:color w:val="000000"/>
                <w:sz w:val="24"/>
              </w:rPr>
              <w:t>Объём пирамиды</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Формула объёма пирамиды. Отношение объемов пирамид с общим углом</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Формула объёма пирамиды. Отношение объемов пирамид с общим углом</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связанные с объёмами наклонной призмы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связанные с объёмами пирамиды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по теме "Объёмы тел", связанные с объёмом наклонной призмы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по теме "Объёмы тел", связанные с объёмом пирамиды</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Применение объёмов. Вычисление расстояния до плоскости</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47</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Контрольная работа "Объём многогранника"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Цилиндрическая поверхность, образующие цилиндрической поверхности</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49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Цилиндр. Прямой круговой цилиндр. Площадь поверхности цилиндра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50</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Коническая поверхность, образующие конической поверхности. </w:t>
            </w:r>
            <w:r>
              <w:rPr>
                <w:rFonts w:ascii="Times New Roman" w:hAnsi="Times New Roman"/>
                <w:color w:val="000000"/>
                <w:sz w:val="24"/>
              </w:rPr>
              <w:t>Конус</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Сечение конуса плоскостью, параллельной плоскости основания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Усечённый конус. Изображение конусов и усечённых конусов</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Площадь боковой поверхности и полной поверхности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Площадь боковой поверхности и полной поверхности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на доказательство и вычисление, построением сечений цилиндра,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на доказательство и вычисление, построением сечений цилиндра,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связанные с цилиндром</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связанные с цилиндром</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59</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Сфера и шар</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60</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Пересечение сферы и шара с плоскостью. Касание шара и сферы плоскостью. </w:t>
            </w:r>
            <w:r>
              <w:rPr>
                <w:rFonts w:ascii="Times New Roman" w:hAnsi="Times New Roman"/>
                <w:color w:val="000000"/>
                <w:sz w:val="24"/>
              </w:rPr>
              <w:t>Вид и изображение шара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61</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Пересечение сферы и шара с плоскостью. Касание шара и сферы плоскостью. </w:t>
            </w:r>
            <w:r>
              <w:rPr>
                <w:rFonts w:ascii="Times New Roman" w:hAnsi="Times New Roman"/>
                <w:color w:val="000000"/>
                <w:sz w:val="24"/>
              </w:rPr>
              <w:t>Вид и изображение шара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Уравнение сферы. Площадь сферы и её частей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63</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Симметрия сферы и шара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на доказательство и вычисление, связанные со сферой и шаром, построением их сечений плоскостью</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на доказательство и вычисление, связанные со сферой и шаром, построением их сечений плоскостью</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связанные со сферой и шаром</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окружность на плоскости, вычисления в окружности, стандартные подобия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Различные комбинации тел вращения и многогранников</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69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Задачи по теме "Тела и поверхности вращения"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Задачи по теме "Тела и поверхности вращения"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71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"Тела и поверхности вращения"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Объём цилиндра. Теорема об объёме прямого цилиндра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73</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Вычисление объёмов тел с помощью определённого интеграла. </w:t>
            </w:r>
            <w:r>
              <w:rPr>
                <w:rFonts w:ascii="Times New Roman" w:hAnsi="Times New Roman"/>
                <w:color w:val="000000"/>
                <w:sz w:val="24"/>
              </w:rPr>
              <w:t>Объём конуса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Площади боковой и полной поверхности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Стереометрические задачи, связанные с вычислением объёмов цилиндра, конуса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Прикладные задачи по теме "Объёмы и площади поверхностей тел"</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Объём шара и шарового сектора. Теорема об объёме шара. Площадь сферы. Стереометрические задачи, связанные с вычислением объёмов шара, шарового сегмента и шарового сектора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78</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Прикладные задачи по теме "Объёмы тел", связанные с объёмом шара и площадью сферы. </w:t>
            </w:r>
            <w:r>
              <w:rPr>
                <w:rFonts w:ascii="Times New Roman" w:hAnsi="Times New Roman"/>
                <w:color w:val="000000"/>
                <w:sz w:val="24"/>
              </w:rPr>
              <w:t>Соотношения между площадями поверхностей и объёмами подобных тел</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79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Подобные тела в пространстве. Изменение объёма при подобии. Стереометрические задачи, связанные с </w:t>
            </w:r>
            <w:r w:rsidRPr="00F54C39">
              <w:rPr>
                <w:rFonts w:ascii="Times New Roman" w:hAnsi="Times New Roman"/>
                <w:color w:val="000000"/>
                <w:sz w:val="24"/>
              </w:rPr>
              <w:lastRenderedPageBreak/>
              <w:t>вычислением объёмов тел и площадей поверхностей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80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"Площади поверхности и объёмы круглых тел"</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81</w:t>
            </w:r>
          </w:p>
        </w:tc>
        <w:tc>
          <w:tcPr>
            <w:tcW w:w="3168" w:type="dxa"/>
            <w:tcMar>
              <w:top w:w="50" w:type="dxa"/>
              <w:left w:w="100" w:type="dxa"/>
            </w:tcMar>
            <w:vAlign w:val="center"/>
          </w:tcPr>
          <w:p w:rsidR="00CB1776" w:rsidRDefault="00D16D38">
            <w:pPr>
              <w:spacing w:after="0"/>
              <w:ind w:left="135"/>
            </w:pPr>
            <w:r w:rsidRPr="00F54C39">
              <w:rPr>
                <w:rFonts w:ascii="Times New Roman" w:hAnsi="Times New Roman"/>
                <w:color w:val="000000"/>
                <w:sz w:val="24"/>
              </w:rPr>
              <w:t xml:space="preserve">Движения пространства. Отображения. Движения и равенство фигур. </w:t>
            </w:r>
            <w:r>
              <w:rPr>
                <w:rFonts w:ascii="Times New Roman" w:hAnsi="Times New Roman"/>
                <w:color w:val="000000"/>
                <w:sz w:val="24"/>
              </w:rPr>
              <w:t>Общие свойства движений</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Виды движений: параллельный перенос, центральная симметрия, зеркальная симметрия, поворот вокруг прямой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83</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Преобразования подобия. Прямая и сфера Эйлера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84</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Геометрические задачи на применение движения</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Контрольная работа "Векторы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"Параллельность прямых и плоскостей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"Векторы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88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 xml:space="preserve">Обобщающее повторение 11 понятий и методов курса геометрии 10–11 </w:t>
            </w:r>
            <w:r w:rsidRPr="00F54C39">
              <w:rPr>
                <w:rFonts w:ascii="Times New Roman" w:hAnsi="Times New Roman"/>
                <w:color w:val="000000"/>
                <w:sz w:val="24"/>
              </w:rPr>
              <w:lastRenderedPageBreak/>
              <w:t>классов, систематизация знаний: "Векторы в пространстве"</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89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"Объем многогранника"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"Объем многогранника"</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"Площади поверхности и объёмы круглых тел"</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Обобщающее повторение 11 понятий и методов курса геометрии 10–11 классов, систематизация знаний: "Площади поверхности и объёмы круглых тел"</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93</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Итоговая контрольная работа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94</w:t>
            </w:r>
          </w:p>
        </w:tc>
        <w:tc>
          <w:tcPr>
            <w:tcW w:w="3168" w:type="dxa"/>
            <w:tcMar>
              <w:top w:w="50" w:type="dxa"/>
              <w:left w:w="100" w:type="dxa"/>
            </w:tcMar>
            <w:vAlign w:val="center"/>
          </w:tcPr>
          <w:p w:rsidR="00CB1776" w:rsidRDefault="00D16D38">
            <w:pPr>
              <w:spacing w:after="0"/>
              <w:ind w:left="135"/>
            </w:pPr>
            <w:r>
              <w:rPr>
                <w:rFonts w:ascii="Times New Roman" w:hAnsi="Times New Roman"/>
                <w:color w:val="000000"/>
                <w:sz w:val="24"/>
              </w:rPr>
              <w:t>Итоговая контрольная работа</w:t>
            </w:r>
          </w:p>
        </w:tc>
        <w:tc>
          <w:tcPr>
            <w:tcW w:w="815"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95</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Повторение, обобщение и систематизация знаний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96</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lastRenderedPageBreak/>
              <w:t>97</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98</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99</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100</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101</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463" w:type="dxa"/>
            <w:tcMar>
              <w:top w:w="50" w:type="dxa"/>
              <w:left w:w="100" w:type="dxa"/>
            </w:tcMar>
            <w:vAlign w:val="center"/>
          </w:tcPr>
          <w:p w:rsidR="00CB1776" w:rsidRDefault="00D16D38">
            <w:pPr>
              <w:spacing w:after="0"/>
            </w:pPr>
            <w:r>
              <w:rPr>
                <w:rFonts w:ascii="Times New Roman" w:hAnsi="Times New Roman"/>
                <w:color w:val="000000"/>
                <w:sz w:val="24"/>
              </w:rPr>
              <w:t>102</w:t>
            </w:r>
          </w:p>
        </w:tc>
        <w:tc>
          <w:tcPr>
            <w:tcW w:w="3168" w:type="dxa"/>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История развития стереометрии как науки и её роль в развитии современных инженерных и компьютерных технологий</w:t>
            </w:r>
          </w:p>
        </w:tc>
        <w:tc>
          <w:tcPr>
            <w:tcW w:w="815"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CB1776" w:rsidRDefault="00CB1776">
            <w:pPr>
              <w:spacing w:after="0"/>
              <w:ind w:left="135"/>
              <w:jc w:val="center"/>
            </w:pPr>
          </w:p>
        </w:tc>
        <w:tc>
          <w:tcPr>
            <w:tcW w:w="1611" w:type="dxa"/>
            <w:tcMar>
              <w:top w:w="50" w:type="dxa"/>
              <w:left w:w="100" w:type="dxa"/>
            </w:tcMar>
            <w:vAlign w:val="center"/>
          </w:tcPr>
          <w:p w:rsidR="00CB1776" w:rsidRDefault="00CB1776">
            <w:pPr>
              <w:spacing w:after="0"/>
              <w:ind w:left="135"/>
              <w:jc w:val="center"/>
            </w:pPr>
          </w:p>
        </w:tc>
        <w:tc>
          <w:tcPr>
            <w:tcW w:w="1139" w:type="dxa"/>
            <w:tcMar>
              <w:top w:w="50" w:type="dxa"/>
              <w:left w:w="100" w:type="dxa"/>
            </w:tcMar>
            <w:vAlign w:val="center"/>
          </w:tcPr>
          <w:p w:rsidR="00CB1776" w:rsidRDefault="00CB1776">
            <w:pPr>
              <w:spacing w:after="0"/>
              <w:ind w:left="135"/>
            </w:pPr>
          </w:p>
        </w:tc>
        <w:tc>
          <w:tcPr>
            <w:tcW w:w="1959" w:type="dxa"/>
            <w:tcMar>
              <w:top w:w="50" w:type="dxa"/>
              <w:left w:w="100" w:type="dxa"/>
            </w:tcMar>
            <w:vAlign w:val="center"/>
          </w:tcPr>
          <w:p w:rsidR="00CB1776" w:rsidRDefault="00CB1776">
            <w:pPr>
              <w:spacing w:after="0"/>
              <w:ind w:left="135"/>
            </w:pPr>
          </w:p>
        </w:tc>
      </w:tr>
      <w:tr w:rsidR="00CB1776">
        <w:trPr>
          <w:trHeight w:val="144"/>
          <w:tblCellSpacing w:w="20" w:type="nil"/>
        </w:trPr>
        <w:tc>
          <w:tcPr>
            <w:tcW w:w="0" w:type="auto"/>
            <w:gridSpan w:val="2"/>
            <w:tcMar>
              <w:top w:w="50" w:type="dxa"/>
              <w:left w:w="100" w:type="dxa"/>
            </w:tcMar>
            <w:vAlign w:val="center"/>
          </w:tcPr>
          <w:p w:rsidR="00CB1776" w:rsidRPr="00F54C39" w:rsidRDefault="00D16D38">
            <w:pPr>
              <w:spacing w:after="0"/>
              <w:ind w:left="135"/>
            </w:pPr>
            <w:r w:rsidRPr="00F54C39">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CB1776" w:rsidRDefault="00D16D38">
            <w:pPr>
              <w:spacing w:after="0"/>
              <w:ind w:left="135"/>
              <w:jc w:val="center"/>
            </w:pPr>
            <w:r w:rsidRPr="00F54C39">
              <w:rPr>
                <w:rFonts w:ascii="Times New Roman" w:hAnsi="Times New Roman"/>
                <w:color w:val="000000"/>
                <w:sz w:val="24"/>
              </w:rPr>
              <w:t xml:space="preserve"> </w:t>
            </w:r>
            <w:r>
              <w:rPr>
                <w:rFonts w:ascii="Times New Roman" w:hAnsi="Times New Roman"/>
                <w:color w:val="000000"/>
                <w:sz w:val="24"/>
              </w:rPr>
              <w:t xml:space="preserve">102 </w:t>
            </w:r>
          </w:p>
        </w:tc>
        <w:tc>
          <w:tcPr>
            <w:tcW w:w="151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CB1776" w:rsidRDefault="00CB1776"/>
        </w:tc>
      </w:tr>
    </w:tbl>
    <w:p w:rsidR="00CB1776" w:rsidRDefault="00CB1776">
      <w:pPr>
        <w:sectPr w:rsidR="00CB1776">
          <w:pgSz w:w="16383" w:h="11906" w:orient="landscape"/>
          <w:pgMar w:top="1134" w:right="850" w:bottom="1134" w:left="1701" w:header="720" w:footer="720" w:gutter="0"/>
          <w:cols w:space="720"/>
        </w:sectPr>
      </w:pPr>
    </w:p>
    <w:p w:rsidR="00CB1776" w:rsidRPr="00F54C39" w:rsidRDefault="00D16D38">
      <w:pPr>
        <w:spacing w:before="199" w:after="199"/>
        <w:ind w:left="120"/>
      </w:pPr>
      <w:bookmarkStart w:id="7" w:name="block-74234154"/>
      <w:bookmarkEnd w:id="6"/>
      <w:r w:rsidRPr="00F54C39">
        <w:rPr>
          <w:rFonts w:ascii="Times New Roman" w:hAnsi="Times New Roman"/>
          <w:b/>
          <w:color w:val="000000"/>
          <w:sz w:val="28"/>
        </w:rPr>
        <w:lastRenderedPageBreak/>
        <w:t>ПРОВЕРЯЕМЫЕ ТРЕБОВАНИЯ К РЕЗУЛЬТАТАМ ОСВОЕНИЯ ОСНОВНОЙ ОБРАЗОВАТЕЛЬНОЙ ПРОГРАММЫ</w:t>
      </w:r>
    </w:p>
    <w:p w:rsidR="00CB1776" w:rsidRDefault="00D16D38">
      <w:pPr>
        <w:spacing w:before="199" w:after="199"/>
        <w:ind w:left="120"/>
      </w:pPr>
      <w:r>
        <w:rPr>
          <w:rFonts w:ascii="Times New Roman" w:hAnsi="Times New Roman"/>
          <w:b/>
          <w:color w:val="000000"/>
          <w:sz w:val="28"/>
        </w:rPr>
        <w:t>10 КЛАСС</w:t>
      </w:r>
    </w:p>
    <w:p w:rsidR="00CB1776" w:rsidRDefault="00CB1776">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7709"/>
      </w:tblGrid>
      <w:tr w:rsidR="00CB1776" w:rsidRPr="00F54C39">
        <w:trPr>
          <w:trHeight w:val="144"/>
        </w:trPr>
        <w:tc>
          <w:tcPr>
            <w:tcW w:w="1740"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Код проверяемого результата </w:t>
            </w:r>
          </w:p>
        </w:tc>
        <w:tc>
          <w:tcPr>
            <w:tcW w:w="12261"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Pr="00F54C39" w:rsidRDefault="00D16D38">
            <w:pPr>
              <w:spacing w:after="0"/>
              <w:ind w:left="135"/>
            </w:pPr>
            <w:r w:rsidRPr="00F54C39">
              <w:rPr>
                <w:rFonts w:ascii="Times New Roman" w:hAnsi="Times New Roman"/>
                <w:b/>
                <w:color w:val="333333"/>
                <w:sz w:val="24"/>
              </w:rPr>
              <w:t xml:space="preserve"> Проверяемые предметные результаты освоения основной образовательной программы среднего общего образования </w:t>
            </w:r>
          </w:p>
        </w:tc>
      </w:tr>
      <w:tr w:rsidR="00CB1776">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w:t>
            </w:r>
          </w:p>
        </w:tc>
        <w:tc>
          <w:tcPr>
            <w:tcW w:w="12261" w:type="dxa"/>
            <w:tcMar>
              <w:top w:w="50" w:type="dxa"/>
              <w:left w:w="100" w:type="dxa"/>
            </w:tcMar>
            <w:vAlign w:val="center"/>
          </w:tcPr>
          <w:p w:rsidR="00CB1776" w:rsidRDefault="00D16D38">
            <w:pPr>
              <w:spacing w:after="0"/>
              <w:ind w:left="135"/>
              <w:jc w:val="both"/>
            </w:pPr>
            <w:r>
              <w:rPr>
                <w:rFonts w:ascii="Times New Roman" w:hAnsi="Times New Roman"/>
                <w:color w:val="000000"/>
                <w:sz w:val="24"/>
              </w:rPr>
              <w:t>Геометрия</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точка, прямая, плоскость</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7.2</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аксиомы стереометрии и следствия из них при решении геометрических задач</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7.3</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параллельность и перпендикулярность прямых и плоскостей</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7.4</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Классифицировать взаимное расположение прямых и плоскостей в пространстве</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7.5</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7.6</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многогранник, выпуклый и невыпуклый многогранник, элементы многогранника, правильный многогранник</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7.7</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Распознавать основные виды многогранников (пирамида, призма, прямоугольный параллелепипед, куб)</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7.8</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7.9</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секущая плоскость, сечение многогранников</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7.10</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Объяснять принципы построения сечений многогранников, используя метод следов</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7.11</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Строить сечения многогранников методом следов, выполнять (выносные) плоские чертежи из рисунков простых объёмных фигур: вид сверху, сбоку, снизу</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7.12</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 xml:space="preserve">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w:t>
            </w:r>
            <w:proofErr w:type="spellStart"/>
            <w:r w:rsidRPr="00F54C39">
              <w:rPr>
                <w:rFonts w:ascii="Times New Roman" w:hAnsi="Times New Roman"/>
                <w:color w:val="000000"/>
                <w:sz w:val="24"/>
              </w:rPr>
              <w:t>точкидо</w:t>
            </w:r>
            <w:proofErr w:type="spellEnd"/>
            <w:r w:rsidRPr="00F54C39">
              <w:rPr>
                <w:rFonts w:ascii="Times New Roman" w:hAnsi="Times New Roman"/>
                <w:color w:val="000000"/>
                <w:sz w:val="24"/>
              </w:rPr>
              <w:t xml:space="preserve"> плоскости, </w:t>
            </w:r>
            <w:proofErr w:type="gramStart"/>
            <w:r w:rsidRPr="00F54C39">
              <w:rPr>
                <w:rFonts w:ascii="Times New Roman" w:hAnsi="Times New Roman"/>
                <w:color w:val="000000"/>
                <w:sz w:val="24"/>
              </w:rPr>
              <w:t>между</w:t>
            </w:r>
            <w:proofErr w:type="gramEnd"/>
            <w:r w:rsidRPr="00F54C39">
              <w:rPr>
                <w:rFonts w:ascii="Times New Roman" w:hAnsi="Times New Roman"/>
                <w:color w:val="000000"/>
                <w:sz w:val="24"/>
              </w:rPr>
              <w:t xml:space="preserve"> скрещивающимися прямыми</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7.13</w:t>
            </w:r>
          </w:p>
        </w:tc>
        <w:tc>
          <w:tcPr>
            <w:tcW w:w="12261" w:type="dxa"/>
            <w:tcMar>
              <w:top w:w="50" w:type="dxa"/>
              <w:left w:w="100" w:type="dxa"/>
            </w:tcMar>
            <w:vAlign w:val="center"/>
          </w:tcPr>
          <w:p w:rsidR="00CB1776" w:rsidRPr="00F54C39" w:rsidRDefault="00D16D38">
            <w:pPr>
              <w:spacing w:after="0"/>
              <w:ind w:left="135"/>
              <w:jc w:val="both"/>
            </w:pPr>
            <w:proofErr w:type="gramStart"/>
            <w:r w:rsidRPr="00F54C39">
              <w:rPr>
                <w:rFonts w:ascii="Times New Roman" w:hAnsi="Times New Roman"/>
                <w:color w:val="000000"/>
                <w:sz w:val="24"/>
              </w:rPr>
              <w:t xml:space="preserve">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w:t>
            </w:r>
            <w:r w:rsidRPr="00F54C39">
              <w:rPr>
                <w:rFonts w:ascii="Times New Roman" w:hAnsi="Times New Roman"/>
                <w:color w:val="000000"/>
                <w:sz w:val="24"/>
              </w:rPr>
              <w:lastRenderedPageBreak/>
              <w:t>между плоскостями, двугранных углов</w:t>
            </w:r>
            <w:proofErr w:type="gramEnd"/>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lastRenderedPageBreak/>
              <w:t>7.14</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7.15</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симметрия в пространстве, центр, ось и плоскость симметрии, центр, ось и плоскость симметрии фигуры</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7.16</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Извлекать, преобразовывать и интерпретировать информацию о пространственных геометрических фигурах, представленную на чертежах и рисунках</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7.17</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7.18</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7.19</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CB1776" w:rsidRPr="00F54C39">
        <w:trPr>
          <w:trHeight w:val="144"/>
        </w:trPr>
        <w:tc>
          <w:tcPr>
            <w:tcW w:w="1740"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7.20</w:t>
            </w:r>
          </w:p>
        </w:tc>
        <w:tc>
          <w:tcPr>
            <w:tcW w:w="12261"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CB1776" w:rsidRPr="00F54C39" w:rsidRDefault="00CB1776">
      <w:pPr>
        <w:spacing w:after="0"/>
        <w:ind w:left="120"/>
      </w:pPr>
    </w:p>
    <w:p w:rsidR="00CB1776" w:rsidRDefault="00D16D38">
      <w:pPr>
        <w:spacing w:before="199" w:after="199"/>
        <w:ind w:left="120"/>
      </w:pPr>
      <w:r>
        <w:rPr>
          <w:rFonts w:ascii="Times New Roman" w:hAnsi="Times New Roman"/>
          <w:b/>
          <w:color w:val="000000"/>
          <w:sz w:val="28"/>
        </w:rPr>
        <w:t>11 КЛАСС</w:t>
      </w:r>
    </w:p>
    <w:p w:rsidR="00CB1776" w:rsidRDefault="00CB1776">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7709"/>
      </w:tblGrid>
      <w:tr w:rsidR="00CB1776" w:rsidRPr="00F54C39">
        <w:trPr>
          <w:trHeight w:val="144"/>
        </w:trPr>
        <w:tc>
          <w:tcPr>
            <w:tcW w:w="1661"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Код проверяемого результата </w:t>
            </w:r>
          </w:p>
        </w:tc>
        <w:tc>
          <w:tcPr>
            <w:tcW w:w="12387"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Pr="00F54C39" w:rsidRDefault="00D16D38">
            <w:pPr>
              <w:spacing w:after="0"/>
              <w:ind w:left="135"/>
            </w:pPr>
            <w:r w:rsidRPr="00F54C39">
              <w:rPr>
                <w:rFonts w:ascii="Times New Roman" w:hAnsi="Times New Roman"/>
                <w:b/>
                <w:color w:val="333333"/>
                <w:sz w:val="24"/>
              </w:rPr>
              <w:t xml:space="preserve"> Проверяемые предметные результаты освоения основной образовательной программы среднего общего образования </w:t>
            </w:r>
          </w:p>
        </w:tc>
      </w:tr>
      <w:tr w:rsidR="00CB1776">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w:t>
            </w:r>
          </w:p>
        </w:tc>
        <w:tc>
          <w:tcPr>
            <w:tcW w:w="12387" w:type="dxa"/>
            <w:tcMar>
              <w:top w:w="50" w:type="dxa"/>
              <w:left w:w="100" w:type="dxa"/>
            </w:tcMar>
            <w:vAlign w:val="center"/>
          </w:tcPr>
          <w:p w:rsidR="00CB1776" w:rsidRDefault="00D16D38">
            <w:pPr>
              <w:spacing w:after="0"/>
              <w:ind w:left="135"/>
              <w:jc w:val="both"/>
            </w:pPr>
            <w:r>
              <w:rPr>
                <w:rFonts w:ascii="Times New Roman" w:hAnsi="Times New Roman"/>
                <w:color w:val="000000"/>
                <w:sz w:val="24"/>
              </w:rPr>
              <w:t>Геометрия</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Распознавать тела вращения (цилиндр, конус, сфера и шар)</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6.3</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Объяснять способы получения тел вращения</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6.4</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Классифицировать взаимное расположение сферы и плоскости</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6.5</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6.6</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 xml:space="preserve">Вычислять объёмы и площади поверхностей тел вращения, </w:t>
            </w:r>
            <w:r w:rsidRPr="00F54C39">
              <w:rPr>
                <w:rFonts w:ascii="Times New Roman" w:hAnsi="Times New Roman"/>
                <w:color w:val="000000"/>
                <w:sz w:val="24"/>
              </w:rPr>
              <w:lastRenderedPageBreak/>
              <w:t>геометрических тел с применением формул</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lastRenderedPageBreak/>
              <w:t>6.7</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многогранник, вписанный в сферу и описанный около сферы, сфера, вписанная в многогранник или тело вращения</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6.8</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Вычислять соотношения между площадями поверхностей и объёмами подобных тел</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6.9</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Изображать изучаемые фигуры от руки и с применением простых чертёжных инструментов</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6.10</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Выполнять (выносные) плоские чертежи из рисунков простых объёмных фигур: вид сверху, сбоку, снизу; строить сечения тел вращения</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6.11</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Извлекать, интерпретировать и преобразовывать информацию о пространственных геометрических фигурах, представленную на чертежах и рисунках</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6.12</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6.13</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понятием: вектор в пространстве</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6.14</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Выполнять действия сложения векторов, вычитания векторов и умножения вектора на число, объяснять, какими свойствами они обладают</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6.15</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правило параллелепипеда при сложении векторов</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6.16</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6.17</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6.18</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Задавать плоскость уравнением в декартовой системе координат</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6.19</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Решать простейшие геометрические задачи на применение векторно-координатного метода</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6.20</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6.21</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6.22</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CB1776" w:rsidRPr="00F54C39">
        <w:trPr>
          <w:trHeight w:val="144"/>
        </w:trPr>
        <w:tc>
          <w:tcPr>
            <w:tcW w:w="1661"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6.23</w:t>
            </w:r>
          </w:p>
        </w:tc>
        <w:tc>
          <w:tcPr>
            <w:tcW w:w="12387"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 xml:space="preserve">Применять полученные знания на практике: анализировать реальные </w:t>
            </w:r>
            <w:r w:rsidRPr="00F54C39">
              <w:rPr>
                <w:rFonts w:ascii="Times New Roman" w:hAnsi="Times New Roman"/>
                <w:color w:val="000000"/>
                <w:sz w:val="24"/>
              </w:rPr>
              <w:lastRenderedPageBreak/>
              <w:t>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CB1776" w:rsidRPr="00F54C39" w:rsidRDefault="00CB1776">
      <w:pPr>
        <w:sectPr w:rsidR="00CB1776" w:rsidRPr="00F54C39">
          <w:pgSz w:w="11906" w:h="16383"/>
          <w:pgMar w:top="1134" w:right="850" w:bottom="1134" w:left="1701" w:header="720" w:footer="720" w:gutter="0"/>
          <w:cols w:space="720"/>
        </w:sectPr>
      </w:pPr>
    </w:p>
    <w:p w:rsidR="00CB1776" w:rsidRDefault="00D16D38">
      <w:pPr>
        <w:spacing w:before="199" w:after="199"/>
        <w:ind w:left="120"/>
      </w:pPr>
      <w:bookmarkStart w:id="8" w:name="block-74234155"/>
      <w:bookmarkEnd w:id="7"/>
      <w:r>
        <w:rPr>
          <w:rFonts w:ascii="Times New Roman" w:hAnsi="Times New Roman"/>
          <w:b/>
          <w:color w:val="000000"/>
          <w:sz w:val="28"/>
        </w:rPr>
        <w:lastRenderedPageBreak/>
        <w:t>ПРОВЕРЯЕМЫЕ ЭЛЕМЕНТЫ СОДЕРЖАНИЯ</w:t>
      </w:r>
    </w:p>
    <w:p w:rsidR="00CB1776" w:rsidRDefault="00D16D38">
      <w:pPr>
        <w:spacing w:before="199" w:after="199"/>
        <w:ind w:left="120"/>
      </w:pPr>
      <w:r>
        <w:rPr>
          <w:rFonts w:ascii="Times New Roman" w:hAnsi="Times New Roman"/>
          <w:b/>
          <w:color w:val="000000"/>
          <w:sz w:val="28"/>
        </w:rPr>
        <w:t>10 КЛАСС</w:t>
      </w:r>
    </w:p>
    <w:p w:rsidR="00CB1776" w:rsidRDefault="00CB1776">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92"/>
        <w:gridCol w:w="8771"/>
      </w:tblGrid>
      <w:tr w:rsidR="00CB1776">
        <w:trPr>
          <w:trHeight w:val="144"/>
        </w:trPr>
        <w:tc>
          <w:tcPr>
            <w:tcW w:w="818"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Код </w:t>
            </w:r>
          </w:p>
        </w:tc>
        <w:tc>
          <w:tcPr>
            <w:tcW w:w="13680"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Проверяемый элемент содержания </w:t>
            </w:r>
          </w:p>
        </w:tc>
      </w:tr>
      <w:tr w:rsidR="00CB1776">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w:t>
            </w:r>
          </w:p>
        </w:tc>
        <w:tc>
          <w:tcPr>
            <w:tcW w:w="13680" w:type="dxa"/>
            <w:tcMar>
              <w:top w:w="50" w:type="dxa"/>
              <w:left w:w="100" w:type="dxa"/>
            </w:tcMar>
            <w:vAlign w:val="center"/>
          </w:tcPr>
          <w:p w:rsidR="00CB1776" w:rsidRDefault="00D16D38">
            <w:pPr>
              <w:spacing w:after="0"/>
              <w:ind w:left="135"/>
            </w:pPr>
            <w:r>
              <w:rPr>
                <w:rFonts w:ascii="Times New Roman" w:hAnsi="Times New Roman"/>
                <w:color w:val="000000"/>
                <w:sz w:val="24"/>
              </w:rPr>
              <w:t>Геометрия</w:t>
            </w:r>
          </w:p>
        </w:tc>
      </w:tr>
      <w:tr w:rsidR="00CB1776" w:rsidRPr="00F54C39">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7.1</w:t>
            </w:r>
          </w:p>
        </w:tc>
        <w:tc>
          <w:tcPr>
            <w:tcW w:w="13680"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tc>
      </w:tr>
      <w:tr w:rsidR="00CB1776" w:rsidRPr="00F54C39">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7.2</w:t>
            </w:r>
          </w:p>
        </w:tc>
        <w:tc>
          <w:tcPr>
            <w:tcW w:w="13680"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 xml:space="preserve">Взаимное расположение </w:t>
            </w:r>
            <w:proofErr w:type="gramStart"/>
            <w:r w:rsidRPr="00F54C39">
              <w:rPr>
                <w:rFonts w:ascii="Times New Roman" w:hAnsi="Times New Roman"/>
                <w:color w:val="000000"/>
                <w:sz w:val="24"/>
              </w:rPr>
              <w:t>прямых</w:t>
            </w:r>
            <w:proofErr w:type="gramEnd"/>
            <w:r w:rsidRPr="00F54C39">
              <w:rPr>
                <w:rFonts w:ascii="Times New Roman" w:hAnsi="Times New Roman"/>
                <w:color w:val="000000"/>
                <w:sz w:val="24"/>
              </w:rPr>
              <w:t xml:space="preserve"> в пространстве: пересекающиеся, параллельные и скрещивающиеся прямые. </w:t>
            </w:r>
            <w:proofErr w:type="gramStart"/>
            <w:r w:rsidRPr="00F54C39">
              <w:rPr>
                <w:rFonts w:ascii="Times New Roman" w:hAnsi="Times New Roman"/>
                <w:color w:val="000000"/>
                <w:sz w:val="24"/>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sidRPr="00F54C39">
              <w:rPr>
                <w:rFonts w:ascii="Times New Roman" w:hAnsi="Times New Roman"/>
                <w:color w:val="000000"/>
                <w:sz w:val="24"/>
              </w:rPr>
              <w:t xml:space="preserve"> </w:t>
            </w:r>
            <w:proofErr w:type="spellStart"/>
            <w:r w:rsidRPr="00F54C39">
              <w:rPr>
                <w:rFonts w:ascii="Times New Roman" w:hAnsi="Times New Roman"/>
                <w:color w:val="000000"/>
                <w:sz w:val="24"/>
              </w:rPr>
              <w:t>Углыс</w:t>
            </w:r>
            <w:proofErr w:type="spellEnd"/>
            <w:r w:rsidRPr="00F54C39">
              <w:rPr>
                <w:rFonts w:ascii="Times New Roman" w:hAnsi="Times New Roman"/>
                <w:color w:val="000000"/>
                <w:sz w:val="24"/>
              </w:rPr>
              <w:t xml:space="preserve"> </w:t>
            </w:r>
            <w:proofErr w:type="spellStart"/>
            <w:r w:rsidRPr="00F54C39">
              <w:rPr>
                <w:rFonts w:ascii="Times New Roman" w:hAnsi="Times New Roman"/>
                <w:color w:val="000000"/>
                <w:sz w:val="24"/>
              </w:rPr>
              <w:t>сонаправленными</w:t>
            </w:r>
            <w:proofErr w:type="spellEnd"/>
            <w:r w:rsidRPr="00F54C39">
              <w:rPr>
                <w:rFonts w:ascii="Times New Roman" w:hAnsi="Times New Roman"/>
                <w:color w:val="000000"/>
                <w:sz w:val="24"/>
              </w:rPr>
              <w:t xml:space="preserve"> сторонами, угол </w:t>
            </w:r>
            <w:proofErr w:type="gramStart"/>
            <w:r w:rsidRPr="00F54C39">
              <w:rPr>
                <w:rFonts w:ascii="Times New Roman" w:hAnsi="Times New Roman"/>
                <w:color w:val="000000"/>
                <w:sz w:val="24"/>
              </w:rPr>
              <w:t>между</w:t>
            </w:r>
            <w:proofErr w:type="gramEnd"/>
            <w:r w:rsidRPr="00F54C39">
              <w:rPr>
                <w:rFonts w:ascii="Times New Roman" w:hAnsi="Times New Roman"/>
                <w:color w:val="000000"/>
                <w:sz w:val="24"/>
              </w:rPr>
              <w:t xml:space="preserve">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tc>
      </w:tr>
      <w:tr w:rsidR="00CB1776" w:rsidRPr="00F54C39">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7.3</w:t>
            </w:r>
          </w:p>
        </w:tc>
        <w:tc>
          <w:tcPr>
            <w:tcW w:w="13680"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r>
      <w:tr w:rsidR="00CB1776" w:rsidRPr="00F54C39">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7.4</w:t>
            </w:r>
          </w:p>
        </w:tc>
        <w:tc>
          <w:tcPr>
            <w:tcW w:w="13680"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4"/>
              </w:rPr>
              <w:t>n</w:t>
            </w:r>
            <w:r w:rsidRPr="00F54C39">
              <w:rPr>
                <w:rFonts w:ascii="Times New Roman" w:hAnsi="Times New Roman"/>
                <w:color w:val="000000"/>
                <w:sz w:val="24"/>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4"/>
              </w:rPr>
              <w:t>n</w:t>
            </w:r>
            <w:r w:rsidRPr="00F54C39">
              <w:rPr>
                <w:rFonts w:ascii="Times New Roman" w:hAnsi="Times New Roman"/>
                <w:color w:val="000000"/>
                <w:sz w:val="24"/>
              </w:rPr>
              <w:t xml:space="preserve">-угольная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w:t>
            </w:r>
            <w:proofErr w:type="spellStart"/>
            <w:r w:rsidRPr="00F54C39">
              <w:rPr>
                <w:rFonts w:ascii="Times New Roman" w:hAnsi="Times New Roman"/>
                <w:color w:val="000000"/>
                <w:sz w:val="24"/>
              </w:rPr>
              <w:t>икосаэдругие</w:t>
            </w:r>
            <w:proofErr w:type="spellEnd"/>
            <w:r w:rsidRPr="00F54C39">
              <w:rPr>
                <w:rFonts w:ascii="Times New Roman" w:hAnsi="Times New Roman"/>
                <w:color w:val="000000"/>
                <w:sz w:val="24"/>
              </w:rPr>
              <w:t xml:space="preserve"> Сечения призмы и пирамиды</w:t>
            </w:r>
          </w:p>
        </w:tc>
      </w:tr>
      <w:tr w:rsidR="00CB1776">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7.5</w:t>
            </w:r>
          </w:p>
        </w:tc>
        <w:tc>
          <w:tcPr>
            <w:tcW w:w="13680"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Симметрия в пространстве: симметрия относительно точки, прямой, плоскости. </w:t>
            </w:r>
            <w:r>
              <w:rPr>
                <w:rFonts w:ascii="Times New Roman" w:hAnsi="Times New Roman"/>
                <w:color w:val="000000"/>
                <w:sz w:val="24"/>
              </w:rPr>
              <w:t>Элементы симметрии в пирамидах, параллелепипедах, правильных многогранниках</w:t>
            </w:r>
          </w:p>
        </w:tc>
      </w:tr>
      <w:tr w:rsidR="00CB1776">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7.6</w:t>
            </w:r>
          </w:p>
        </w:tc>
        <w:tc>
          <w:tcPr>
            <w:tcW w:w="13680"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w:t>
            </w:r>
            <w:r w:rsidRPr="00F54C39">
              <w:rPr>
                <w:rFonts w:ascii="Times New Roman" w:hAnsi="Times New Roman"/>
                <w:color w:val="000000"/>
                <w:sz w:val="24"/>
              </w:rPr>
              <w:lastRenderedPageBreak/>
              <w:t xml:space="preserve">теорема о боковой поверхности прямой призмы. Площадь боковой поверхности и поверхности правильной пирамиды, теорема о площади усечённой пирамиды. </w:t>
            </w:r>
            <w:r>
              <w:rPr>
                <w:rFonts w:ascii="Times New Roman" w:hAnsi="Times New Roman"/>
                <w:color w:val="000000"/>
                <w:sz w:val="24"/>
              </w:rPr>
              <w:t>Понятие об объёме. Объём пирамиды, призмы</w:t>
            </w:r>
          </w:p>
        </w:tc>
      </w:tr>
      <w:tr w:rsidR="00CB1776" w:rsidRPr="00F54C39">
        <w:trPr>
          <w:trHeight w:val="144"/>
        </w:trPr>
        <w:tc>
          <w:tcPr>
            <w:tcW w:w="81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lastRenderedPageBreak/>
              <w:t>7.7</w:t>
            </w:r>
          </w:p>
        </w:tc>
        <w:tc>
          <w:tcPr>
            <w:tcW w:w="13680"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bl>
    <w:p w:rsidR="00CB1776" w:rsidRPr="00F54C39" w:rsidRDefault="00CB1776">
      <w:pPr>
        <w:spacing w:after="0"/>
        <w:ind w:left="120"/>
      </w:pPr>
    </w:p>
    <w:p w:rsidR="00CB1776" w:rsidRDefault="00D16D38">
      <w:pPr>
        <w:spacing w:before="199" w:after="199"/>
        <w:ind w:left="120"/>
      </w:pPr>
      <w:r>
        <w:rPr>
          <w:rFonts w:ascii="Times New Roman" w:hAnsi="Times New Roman"/>
          <w:b/>
          <w:color w:val="000000"/>
          <w:sz w:val="28"/>
        </w:rPr>
        <w:t>11 КЛАСС</w:t>
      </w:r>
    </w:p>
    <w:p w:rsidR="00CB1776" w:rsidRDefault="00CB1776">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2"/>
        <w:gridCol w:w="8581"/>
      </w:tblGrid>
      <w:tr w:rsidR="00CB1776">
        <w:trPr>
          <w:trHeight w:val="144"/>
        </w:trPr>
        <w:tc>
          <w:tcPr>
            <w:tcW w:w="1138"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Код </w:t>
            </w:r>
          </w:p>
        </w:tc>
        <w:tc>
          <w:tcPr>
            <w:tcW w:w="13178"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CB1776" w:rsidRDefault="00D16D38">
            <w:pPr>
              <w:spacing w:after="0"/>
              <w:ind w:left="135"/>
            </w:pPr>
            <w:r>
              <w:rPr>
                <w:rFonts w:ascii="Times New Roman" w:hAnsi="Times New Roman"/>
                <w:b/>
                <w:color w:val="333333"/>
                <w:sz w:val="24"/>
              </w:rPr>
              <w:t xml:space="preserve"> Проверяемый элемент содержания </w:t>
            </w:r>
          </w:p>
        </w:tc>
      </w:tr>
      <w:tr w:rsidR="00CB1776">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w:t>
            </w:r>
          </w:p>
        </w:tc>
        <w:tc>
          <w:tcPr>
            <w:tcW w:w="13178" w:type="dxa"/>
            <w:tcMar>
              <w:top w:w="50" w:type="dxa"/>
              <w:left w:w="100" w:type="dxa"/>
            </w:tcMar>
            <w:vAlign w:val="center"/>
          </w:tcPr>
          <w:p w:rsidR="00CB1776" w:rsidRDefault="00D16D38">
            <w:pPr>
              <w:spacing w:after="0"/>
              <w:ind w:left="135"/>
            </w:pPr>
            <w:r>
              <w:rPr>
                <w:rFonts w:ascii="Times New Roman" w:hAnsi="Times New Roman"/>
                <w:color w:val="000000"/>
                <w:sz w:val="24"/>
              </w:rPr>
              <w:t>Геометрия</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w:t>
            </w:r>
          </w:p>
        </w:tc>
      </w:tr>
      <w:tr w:rsidR="00CB1776">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6.2</w:t>
            </w:r>
          </w:p>
        </w:tc>
        <w:tc>
          <w:tcPr>
            <w:tcW w:w="13178"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w:t>
            </w:r>
            <w:r>
              <w:rPr>
                <w:rFonts w:ascii="Times New Roman" w:hAnsi="Times New Roman"/>
                <w:color w:val="000000"/>
                <w:sz w:val="24"/>
              </w:rPr>
              <w:t>Усечённый конус: образующие и высота, основания и боковая поверхность</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6.3</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Сфера и шар: центр, радиус, диаметр, площадь поверхности сферы. Взаимное расположение сферы и плоскости, касательная плоскость к сфере, площадь сферы</w:t>
            </w:r>
          </w:p>
        </w:tc>
      </w:tr>
      <w:tr w:rsidR="00CB1776">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6.4</w:t>
            </w:r>
          </w:p>
        </w:tc>
        <w:tc>
          <w:tcPr>
            <w:tcW w:w="13178"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Изображение тел вращения на плоскости. </w:t>
            </w:r>
            <w:r>
              <w:rPr>
                <w:rFonts w:ascii="Times New Roman" w:hAnsi="Times New Roman"/>
                <w:color w:val="000000"/>
                <w:sz w:val="24"/>
              </w:rPr>
              <w:t>Развёртка цилиндра и конуса</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6.5</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Комбинации тел вращения и многогранников. Многогранник, описанный около сферы, сфера, вписанная в многогранник, или тело вращения</w:t>
            </w:r>
          </w:p>
        </w:tc>
      </w:tr>
      <w:tr w:rsidR="00CB1776">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6.6</w:t>
            </w:r>
          </w:p>
        </w:tc>
        <w:tc>
          <w:tcPr>
            <w:tcW w:w="13178"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Понятие об объёме. Основные свойства объёмов тел. Теорема об объёме прямоугольного параллелепипеда и следствия из неё. </w:t>
            </w:r>
            <w:r>
              <w:rPr>
                <w:rFonts w:ascii="Times New Roman" w:hAnsi="Times New Roman"/>
                <w:color w:val="000000"/>
                <w:sz w:val="24"/>
              </w:rPr>
              <w:t>Объём цилиндра, конуса. Объём шара и площадь сферы</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6.7</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6.8</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Сечения цилиндра (параллельно и перпендикулярно оси), сечения конуса (параллельное основанию и проходящее через вершину), сечения шара</w:t>
            </w:r>
          </w:p>
        </w:tc>
      </w:tr>
      <w:tr w:rsidR="00CB1776" w:rsidRPr="00F54C39">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6.9</w:t>
            </w:r>
          </w:p>
        </w:tc>
        <w:tc>
          <w:tcPr>
            <w:tcW w:w="13178" w:type="dxa"/>
            <w:tcMar>
              <w:top w:w="50" w:type="dxa"/>
              <w:left w:w="100" w:type="dxa"/>
            </w:tcMar>
            <w:vAlign w:val="center"/>
          </w:tcPr>
          <w:p w:rsidR="00CB1776" w:rsidRPr="00F54C39" w:rsidRDefault="00D16D38">
            <w:pPr>
              <w:spacing w:after="0"/>
              <w:ind w:left="135"/>
              <w:jc w:val="both"/>
            </w:pPr>
            <w:r w:rsidRPr="00F54C39">
              <w:rPr>
                <w:rFonts w:ascii="Times New Roman" w:hAnsi="Times New Roman"/>
                <w:color w:val="000000"/>
                <w:sz w:val="24"/>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w:t>
            </w:r>
          </w:p>
        </w:tc>
      </w:tr>
      <w:tr w:rsidR="00CB1776">
        <w:trPr>
          <w:trHeight w:val="144"/>
        </w:trPr>
        <w:tc>
          <w:tcPr>
            <w:tcW w:w="1138" w:type="dxa"/>
            <w:tcMar>
              <w:top w:w="50" w:type="dxa"/>
              <w:left w:w="100" w:type="dxa"/>
            </w:tcMar>
            <w:vAlign w:val="center"/>
          </w:tcPr>
          <w:p w:rsidR="00CB1776" w:rsidRDefault="00D16D38">
            <w:pPr>
              <w:spacing w:after="0"/>
              <w:ind w:left="135"/>
              <w:jc w:val="center"/>
            </w:pPr>
            <w:r>
              <w:rPr>
                <w:rFonts w:ascii="Times New Roman" w:hAnsi="Times New Roman"/>
                <w:color w:val="000000"/>
                <w:sz w:val="24"/>
              </w:rPr>
              <w:t>6.10</w:t>
            </w:r>
          </w:p>
        </w:tc>
        <w:tc>
          <w:tcPr>
            <w:tcW w:w="13178" w:type="dxa"/>
            <w:tcMar>
              <w:top w:w="50" w:type="dxa"/>
              <w:left w:w="100" w:type="dxa"/>
            </w:tcMar>
            <w:vAlign w:val="center"/>
          </w:tcPr>
          <w:p w:rsidR="00CB1776" w:rsidRDefault="00D16D38">
            <w:pPr>
              <w:spacing w:after="0"/>
              <w:ind w:left="135"/>
              <w:jc w:val="both"/>
            </w:pPr>
            <w:r w:rsidRPr="00F54C39">
              <w:rPr>
                <w:rFonts w:ascii="Times New Roman" w:hAnsi="Times New Roman"/>
                <w:color w:val="000000"/>
                <w:sz w:val="24"/>
              </w:rPr>
              <w:t xml:space="preserve">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w:t>
            </w:r>
            <w:r>
              <w:rPr>
                <w:rFonts w:ascii="Times New Roman" w:hAnsi="Times New Roman"/>
                <w:color w:val="000000"/>
                <w:sz w:val="24"/>
              </w:rPr>
              <w:t>Координатно-векторный метод при решении геометрических задач</w:t>
            </w:r>
          </w:p>
        </w:tc>
      </w:tr>
    </w:tbl>
    <w:p w:rsidR="00CB1776" w:rsidRDefault="00CB1776">
      <w:pPr>
        <w:sectPr w:rsidR="00CB1776">
          <w:pgSz w:w="11906" w:h="16383"/>
          <w:pgMar w:top="1134" w:right="850" w:bottom="1134" w:left="1701" w:header="720" w:footer="720" w:gutter="0"/>
          <w:cols w:space="720"/>
        </w:sectPr>
      </w:pPr>
    </w:p>
    <w:p w:rsidR="00CB1776" w:rsidRPr="00F54C39" w:rsidRDefault="00D16D38">
      <w:pPr>
        <w:spacing w:before="199" w:after="199" w:line="336" w:lineRule="auto"/>
        <w:ind w:left="120"/>
      </w:pPr>
      <w:bookmarkStart w:id="9" w:name="block-74234156"/>
      <w:bookmarkEnd w:id="8"/>
      <w:r w:rsidRPr="00F54C39">
        <w:rPr>
          <w:rFonts w:ascii="Times New Roman" w:hAnsi="Times New Roman"/>
          <w:b/>
          <w:color w:val="000000"/>
          <w:sz w:val="28"/>
        </w:rPr>
        <w:lastRenderedPageBreak/>
        <w:t>ПРОВЕРЯЕМЫЕ НА ЕГЭ ПО МАТЕМАТИКЕ ТРЕБОВАНИЯ К РЕЗУЛЬТАТАМ ОСВОЕНИЯ ОСНОВНОЙ ОБРАЗОВАТЕЛЬНОЙ ПРОГРАММЫ СРЕДНЕГО ОБЩЕГО ОБРАЗОВАНИЯ</w:t>
      </w:r>
    </w:p>
    <w:p w:rsidR="00CB1776" w:rsidRPr="00F54C39" w:rsidRDefault="00CB1776">
      <w:pPr>
        <w:spacing w:after="0" w:line="336" w:lineRule="auto"/>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25"/>
        <w:gridCol w:w="7638"/>
      </w:tblGrid>
      <w:tr w:rsidR="00CB1776" w:rsidRPr="00F54C39">
        <w:trPr>
          <w:trHeight w:val="144"/>
        </w:trPr>
        <w:tc>
          <w:tcPr>
            <w:tcW w:w="1988" w:type="dxa"/>
            <w:tcMar>
              <w:top w:w="50" w:type="dxa"/>
              <w:left w:w="100" w:type="dxa"/>
            </w:tcMar>
            <w:vAlign w:val="center"/>
          </w:tcPr>
          <w:p w:rsidR="00CB1776" w:rsidRDefault="00D16D38">
            <w:pPr>
              <w:spacing w:after="0"/>
              <w:ind w:left="130"/>
            </w:pPr>
            <w:r w:rsidRPr="00F54C39">
              <w:rPr>
                <w:rFonts w:ascii="Times New Roman" w:hAnsi="Times New Roman"/>
                <w:b/>
                <w:color w:val="000000"/>
                <w:sz w:val="24"/>
              </w:rPr>
              <w:t xml:space="preserve"> </w:t>
            </w:r>
            <w:r>
              <w:rPr>
                <w:rFonts w:ascii="Times New Roman" w:hAnsi="Times New Roman"/>
                <w:b/>
                <w:color w:val="000000"/>
                <w:sz w:val="24"/>
              </w:rPr>
              <w:t xml:space="preserve">Код проверяемого требования </w:t>
            </w:r>
          </w:p>
        </w:tc>
        <w:tc>
          <w:tcPr>
            <w:tcW w:w="11873" w:type="dxa"/>
            <w:tcMar>
              <w:top w:w="50" w:type="dxa"/>
              <w:left w:w="100" w:type="dxa"/>
            </w:tcMar>
            <w:vAlign w:val="center"/>
          </w:tcPr>
          <w:p w:rsidR="00CB1776" w:rsidRPr="00F54C39" w:rsidRDefault="00D16D38">
            <w:pPr>
              <w:spacing w:after="0"/>
              <w:ind w:left="130"/>
            </w:pPr>
            <w:r w:rsidRPr="00F54C39">
              <w:rPr>
                <w:rFonts w:ascii="Times New Roman" w:hAnsi="Times New Roman"/>
                <w:b/>
                <w:color w:val="000000"/>
                <w:sz w:val="24"/>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1</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 xml:space="preserve">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w:t>
            </w:r>
            <w:proofErr w:type="spellStart"/>
            <w:r w:rsidRPr="00F54C39">
              <w:rPr>
                <w:rFonts w:ascii="Times New Roman" w:hAnsi="Times New Roman"/>
                <w:color w:val="000000"/>
                <w:sz w:val="24"/>
              </w:rPr>
              <w:t>контрпримеры</w:t>
            </w:r>
            <w:proofErr w:type="spellEnd"/>
            <w:r w:rsidRPr="00F54C39">
              <w:rPr>
                <w:rFonts w:ascii="Times New Roman" w:hAnsi="Times New Roman"/>
                <w:color w:val="000000"/>
                <w:sz w:val="24"/>
              </w:rPr>
              <w:t>,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w:t>
            </w:r>
            <w:proofErr w:type="gramEnd"/>
            <w:r w:rsidRPr="00F54C39">
              <w:rPr>
                <w:rFonts w:ascii="Times New Roman" w:hAnsi="Times New Roman"/>
                <w:color w:val="000000"/>
                <w:sz w:val="24"/>
              </w:rPr>
              <w:t xml:space="preserve">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2</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w:t>
            </w:r>
            <w:proofErr w:type="gramEnd"/>
            <w:r w:rsidRPr="00F54C39">
              <w:rPr>
                <w:rFonts w:ascii="Times New Roman" w:hAnsi="Times New Roman"/>
                <w:color w:val="000000"/>
                <w:sz w:val="24"/>
              </w:rPr>
              <w:t xml:space="preserve">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арифметическая прогрессия, геометрическая </w:t>
            </w:r>
            <w:r w:rsidRPr="00F54C39">
              <w:rPr>
                <w:rFonts w:ascii="Times New Roman" w:hAnsi="Times New Roman"/>
                <w:color w:val="000000"/>
                <w:sz w:val="24"/>
              </w:rPr>
              <w:lastRenderedPageBreak/>
              <w:t>прогрессия, бесконечно убывающая геометрическая прогрессия; умение задавать последовательности, в том числе с помощью рекуррентных формул; умение оперировать понятиями: комплексное число, сопряжённые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оперировать понятиями: матрица 2×2 и 3×3, определитель матрицы, геометрический смысл определителя</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lastRenderedPageBreak/>
              <w:t>3</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приёмов; решать уравнения, неравенства и системы с параметром;</w:t>
            </w:r>
            <w:proofErr w:type="gramEnd"/>
            <w:r w:rsidRPr="00F54C39">
              <w:rPr>
                <w:rFonts w:ascii="Times New Roman" w:hAnsi="Times New Roman"/>
                <w:color w:val="000000"/>
                <w:sz w:val="24"/>
              </w:rPr>
              <w:t xml:space="preserve"> применять уравнения, неравенства, их системы для решения математических задач и задач из различных областей науки и реальной жизни</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4</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функция, чётность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определённый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roofErr w:type="gramEnd"/>
            <w:r w:rsidRPr="00F54C39">
              <w:rPr>
                <w:rFonts w:ascii="Times New Roman" w:hAnsi="Times New Roman"/>
                <w:color w:val="000000"/>
                <w:sz w:val="24"/>
              </w:rPr>
              <w:t xml:space="preserve"> </w:t>
            </w:r>
            <w:proofErr w:type="gramStart"/>
            <w:r w:rsidRPr="00F54C39">
              <w:rPr>
                <w:rFonts w:ascii="Times New Roman" w:hAnsi="Times New Roman"/>
                <w:color w:val="000000"/>
                <w:sz w:val="24"/>
              </w:rPr>
              <w:t xml:space="preserve">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физических задачах; находить площади и объёмы фигур с помощью </w:t>
            </w:r>
            <w:r w:rsidRPr="00F54C39">
              <w:rPr>
                <w:rFonts w:ascii="Times New Roman" w:hAnsi="Times New Roman"/>
                <w:color w:val="000000"/>
                <w:sz w:val="24"/>
              </w:rPr>
              <w:lastRenderedPageBreak/>
              <w:t>интеграла; приводить примеры математического моделирования с помощью дифференциальных уравнений</w:t>
            </w:r>
            <w:proofErr w:type="gramEnd"/>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lastRenderedPageBreak/>
              <w:t>5</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w:t>
            </w:r>
            <w:proofErr w:type="gramEnd"/>
            <w:r w:rsidRPr="00F54C39">
              <w:rPr>
                <w:rFonts w:ascii="Times New Roman" w:hAnsi="Times New Roman"/>
                <w:color w:val="000000"/>
                <w:sz w:val="24"/>
              </w:rPr>
              <w:t xml:space="preserve"> выражать формулами зависимости между 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6</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w:t>
            </w:r>
            <w:proofErr w:type="gramEnd"/>
            <w:r w:rsidRPr="00F54C39">
              <w:rPr>
                <w:rFonts w:ascii="Times New Roman" w:hAnsi="Times New Roman"/>
                <w:color w:val="000000"/>
                <w:sz w:val="24"/>
              </w:rPr>
              <w:t xml:space="preserve">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7</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roofErr w:type="gramEnd"/>
            <w:r w:rsidRPr="00F54C39">
              <w:rPr>
                <w:rFonts w:ascii="Times New Roman" w:hAnsi="Times New Roman"/>
                <w:color w:val="000000"/>
                <w:sz w:val="24"/>
              </w:rPr>
              <w:t xml:space="preserve"> графически исследовать совместные наблюдения с помощью диаграмм рассеивания и линейной регрессии</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8</w:t>
            </w:r>
          </w:p>
        </w:tc>
        <w:tc>
          <w:tcPr>
            <w:tcW w:w="11873" w:type="dxa"/>
            <w:tcMar>
              <w:top w:w="50" w:type="dxa"/>
              <w:left w:w="100" w:type="dxa"/>
            </w:tcMar>
            <w:vAlign w:val="center"/>
          </w:tcPr>
          <w:p w:rsidR="00CB1776" w:rsidRPr="00F54C39" w:rsidRDefault="00D16D38">
            <w:pPr>
              <w:spacing w:after="0" w:line="336" w:lineRule="auto"/>
              <w:ind w:left="172"/>
              <w:jc w:val="both"/>
            </w:pPr>
            <w:r w:rsidRPr="00F54C39">
              <w:rPr>
                <w:rFonts w:ascii="Times New Roman" w:hAnsi="Times New Roman"/>
                <w:color w:val="000000"/>
                <w:sz w:val="24"/>
              </w:rPr>
              <w:t xml:space="preserve">Умение оперировать понятиями: случайный опыт и случайное событие, вероятность случайного события; умение вычислять </w:t>
            </w:r>
            <w:r w:rsidRPr="00F54C39">
              <w:rPr>
                <w:rFonts w:ascii="Times New Roman" w:hAnsi="Times New Roman"/>
                <w:color w:val="000000"/>
                <w:sz w:val="24"/>
              </w:rPr>
              <w:lastRenderedPageBreak/>
              <w:t xml:space="preserve">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w:t>
            </w:r>
            <w:proofErr w:type="gramStart"/>
            <w:r w:rsidRPr="00F54C39">
              <w:rPr>
                <w:rFonts w:ascii="Times New Roman" w:hAnsi="Times New Roman"/>
                <w:color w:val="000000"/>
                <w:sz w:val="24"/>
              </w:rPr>
              <w:t>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roofErr w:type="gramEnd"/>
            <w:r w:rsidRPr="00F54C39">
              <w:rPr>
                <w:rFonts w:ascii="Times New Roman" w:hAnsi="Times New Roman"/>
                <w:color w:val="000000"/>
                <w:sz w:val="24"/>
              </w:rPr>
              <w:t xml:space="preserve">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lastRenderedPageBreak/>
              <w:t>9</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точка, прямая, плоскость, пространство, отрезок, луч, величина угла, плоский угол, двугранный угол, трёхгранный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w:t>
            </w:r>
            <w:proofErr w:type="gramEnd"/>
            <w:r w:rsidRPr="00F54C39">
              <w:rPr>
                <w:rFonts w:ascii="Times New Roman" w:hAnsi="Times New Roman"/>
                <w:color w:val="000000"/>
                <w:sz w:val="24"/>
              </w:rPr>
              <w:t xml:space="preserve">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10</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 xml:space="preserve">Умение оперировать понятиями: площадь фигуры, объём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объём куба, прямоугольного параллелепипеда, пирамиды, призмы, цилиндра, конуса, шара, развёртка поверхности, сечения конуса и цилиндра, параллельные оси или основанию, сечение шара, плоскость, </w:t>
            </w:r>
            <w:r w:rsidRPr="00F54C39">
              <w:rPr>
                <w:rFonts w:ascii="Times New Roman" w:hAnsi="Times New Roman"/>
                <w:color w:val="000000"/>
                <w:sz w:val="24"/>
              </w:rPr>
              <w:lastRenderedPageBreak/>
              <w:t>касающаяся сферы, цилиндра, конуса;</w:t>
            </w:r>
            <w:proofErr w:type="gramEnd"/>
            <w:r w:rsidRPr="00F54C39">
              <w:rPr>
                <w:rFonts w:ascii="Times New Roman" w:hAnsi="Times New Roman"/>
                <w:color w:val="000000"/>
                <w:sz w:val="24"/>
              </w:rPr>
              <w:t xml:space="preserve"> </w:t>
            </w:r>
            <w:proofErr w:type="gramStart"/>
            <w:r w:rsidRPr="00F54C39">
              <w:rPr>
                <w:rFonts w:ascii="Times New Roman" w:hAnsi="Times New Roman"/>
                <w:color w:val="000000"/>
                <w:sz w:val="24"/>
              </w:rPr>
              <w:t>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roofErr w:type="gramEnd"/>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lastRenderedPageBreak/>
              <w:t>11</w:t>
            </w:r>
          </w:p>
        </w:tc>
        <w:tc>
          <w:tcPr>
            <w:tcW w:w="11873" w:type="dxa"/>
            <w:tcMar>
              <w:top w:w="50" w:type="dxa"/>
              <w:left w:w="100" w:type="dxa"/>
            </w:tcMar>
            <w:vAlign w:val="center"/>
          </w:tcPr>
          <w:p w:rsidR="00CB1776" w:rsidRPr="00F54C39" w:rsidRDefault="00D16D38">
            <w:pPr>
              <w:spacing w:after="0" w:line="336" w:lineRule="auto"/>
              <w:ind w:left="172"/>
              <w:jc w:val="both"/>
            </w:pPr>
            <w:proofErr w:type="gramStart"/>
            <w:r w:rsidRPr="00F54C39">
              <w:rPr>
                <w:rFonts w:ascii="Times New Roman" w:hAnsi="Times New Roman"/>
                <w:color w:val="000000"/>
                <w:sz w:val="24"/>
              </w:rPr>
              <w:t>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объём) при решении задач из других учебных предметов и из реальной жизни;</w:t>
            </w:r>
            <w:proofErr w:type="gramEnd"/>
            <w:r w:rsidRPr="00F54C39">
              <w:rPr>
                <w:rFonts w:ascii="Times New Roman" w:hAnsi="Times New Roman"/>
                <w:color w:val="000000"/>
                <w:sz w:val="24"/>
              </w:rPr>
              <w:t xml:space="preserve"> </w:t>
            </w:r>
            <w:proofErr w:type="gramStart"/>
            <w:r w:rsidRPr="00F54C39">
              <w:rPr>
                <w:rFonts w:ascii="Times New Roman" w:hAnsi="Times New Roman"/>
                <w:color w:val="000000"/>
                <w:sz w:val="24"/>
              </w:rPr>
              <w:t xml:space="preserve">умение вычислять геометрические величины (длина, угол, площадь, объём, площадь поверхности), используя изученные формулы </w:t>
            </w:r>
            <w:r w:rsidRPr="00F54C39">
              <w:rPr>
                <w:rFonts w:ascii="Times New Roman" w:hAnsi="Times New Roman"/>
                <w:color w:val="000000"/>
                <w:spacing w:val="-2"/>
                <w:sz w:val="24"/>
              </w:rPr>
              <w:t>и методы, в том числе: площадь поверхности пирамиды, призмы, конуса, цилиндра, площадь сферы; объём куба, прямоугольного параллелепипеда, пирамиды, призмы, цилиндра, конуса, шара; умение находить отношение объёмов подобных фигур</w:t>
            </w:r>
            <w:proofErr w:type="gramEnd"/>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12</w:t>
            </w:r>
          </w:p>
        </w:tc>
        <w:tc>
          <w:tcPr>
            <w:tcW w:w="11873" w:type="dxa"/>
            <w:tcMar>
              <w:top w:w="50" w:type="dxa"/>
              <w:left w:w="100" w:type="dxa"/>
            </w:tcMar>
            <w:vAlign w:val="center"/>
          </w:tcPr>
          <w:p w:rsidR="00CB1776" w:rsidRPr="00F54C39" w:rsidRDefault="00D16D38">
            <w:pPr>
              <w:spacing w:after="0" w:line="336" w:lineRule="auto"/>
              <w:ind w:left="172"/>
              <w:jc w:val="both"/>
            </w:pPr>
            <w:r w:rsidRPr="00F54C39">
              <w:rPr>
                <w:rFonts w:ascii="Times New Roman" w:hAnsi="Times New Roman"/>
                <w:color w:val="000000"/>
                <w:sz w:val="24"/>
              </w:rPr>
              <w:t>Умение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rsidR="00CB1776" w:rsidRPr="00F54C39">
        <w:trPr>
          <w:trHeight w:val="144"/>
        </w:trPr>
        <w:tc>
          <w:tcPr>
            <w:tcW w:w="1988" w:type="dxa"/>
            <w:tcMar>
              <w:top w:w="50" w:type="dxa"/>
              <w:left w:w="100" w:type="dxa"/>
            </w:tcMar>
            <w:vAlign w:val="center"/>
          </w:tcPr>
          <w:p w:rsidR="00CB1776" w:rsidRDefault="00D16D38">
            <w:pPr>
              <w:spacing w:after="0" w:line="336" w:lineRule="auto"/>
              <w:ind w:left="172"/>
              <w:jc w:val="center"/>
            </w:pPr>
            <w:r>
              <w:rPr>
                <w:rFonts w:ascii="Times New Roman" w:hAnsi="Times New Roman"/>
                <w:color w:val="000000"/>
                <w:sz w:val="24"/>
              </w:rPr>
              <w:t>13</w:t>
            </w:r>
          </w:p>
        </w:tc>
        <w:tc>
          <w:tcPr>
            <w:tcW w:w="11873" w:type="dxa"/>
            <w:tcMar>
              <w:top w:w="50" w:type="dxa"/>
              <w:left w:w="100" w:type="dxa"/>
            </w:tcMar>
            <w:vAlign w:val="center"/>
          </w:tcPr>
          <w:p w:rsidR="00CB1776" w:rsidRPr="00F54C39" w:rsidRDefault="00D16D38">
            <w:pPr>
              <w:spacing w:after="0" w:line="336" w:lineRule="auto"/>
              <w:ind w:left="172"/>
              <w:jc w:val="both"/>
            </w:pPr>
            <w:r w:rsidRPr="00F54C39">
              <w:rPr>
                <w:rFonts w:ascii="Times New Roman" w:hAnsi="Times New Roman"/>
                <w:color w:val="000000"/>
                <w:sz w:val="24"/>
              </w:rP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bl>
    <w:p w:rsidR="00CB1776" w:rsidRPr="00F54C39" w:rsidRDefault="00CB1776">
      <w:pPr>
        <w:sectPr w:rsidR="00CB1776" w:rsidRPr="00F54C39">
          <w:pgSz w:w="11906" w:h="16383"/>
          <w:pgMar w:top="1134" w:right="850" w:bottom="1134" w:left="1701" w:header="720" w:footer="720" w:gutter="0"/>
          <w:cols w:space="720"/>
        </w:sectPr>
      </w:pPr>
    </w:p>
    <w:p w:rsidR="00CB1776" w:rsidRPr="00F54C39" w:rsidRDefault="00D16D38">
      <w:pPr>
        <w:spacing w:before="199" w:after="199" w:line="336" w:lineRule="auto"/>
        <w:ind w:left="120"/>
      </w:pPr>
      <w:bookmarkStart w:id="10" w:name="block-74234158"/>
      <w:bookmarkEnd w:id="9"/>
      <w:r w:rsidRPr="00F54C39">
        <w:rPr>
          <w:rFonts w:ascii="Times New Roman" w:hAnsi="Times New Roman"/>
          <w:b/>
          <w:color w:val="000000"/>
          <w:sz w:val="28"/>
        </w:rPr>
        <w:lastRenderedPageBreak/>
        <w:t>ПЕРЕЧЕНЬ ЭЛЕМЕНТОВ СОДЕРЖАНИЯ, ПРОВЕРЯЕМЫХ НА ЕГЭ ПО МАТЕМАТИКЕ</w:t>
      </w:r>
    </w:p>
    <w:p w:rsidR="00CB1776" w:rsidRPr="00F54C39" w:rsidRDefault="00CB1776">
      <w:pPr>
        <w:spacing w:after="0" w:line="336" w:lineRule="auto"/>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81"/>
        <w:gridCol w:w="8606"/>
      </w:tblGrid>
      <w:tr w:rsidR="00CB1776">
        <w:trPr>
          <w:trHeight w:val="144"/>
        </w:trPr>
        <w:tc>
          <w:tcPr>
            <w:tcW w:w="896" w:type="dxa"/>
            <w:tcMar>
              <w:top w:w="50" w:type="dxa"/>
              <w:left w:w="100" w:type="dxa"/>
            </w:tcMar>
            <w:vAlign w:val="center"/>
          </w:tcPr>
          <w:p w:rsidR="00CB1776" w:rsidRDefault="00D16D38">
            <w:pPr>
              <w:spacing w:after="0"/>
              <w:ind w:left="192"/>
            </w:pPr>
            <w:r w:rsidRPr="00F54C39">
              <w:rPr>
                <w:rFonts w:ascii="Times New Roman" w:hAnsi="Times New Roman"/>
                <w:b/>
                <w:color w:val="000000"/>
                <w:sz w:val="24"/>
              </w:rPr>
              <w:t xml:space="preserve"> </w:t>
            </w:r>
            <w:r>
              <w:rPr>
                <w:rFonts w:ascii="Times New Roman" w:hAnsi="Times New Roman"/>
                <w:b/>
                <w:color w:val="000000"/>
                <w:sz w:val="24"/>
              </w:rPr>
              <w:t xml:space="preserve">Код </w:t>
            </w:r>
          </w:p>
        </w:tc>
        <w:tc>
          <w:tcPr>
            <w:tcW w:w="13288" w:type="dxa"/>
            <w:tcMar>
              <w:top w:w="50" w:type="dxa"/>
              <w:left w:w="100" w:type="dxa"/>
            </w:tcMar>
            <w:vAlign w:val="center"/>
          </w:tcPr>
          <w:p w:rsidR="00CB1776" w:rsidRDefault="00D16D38">
            <w:pPr>
              <w:spacing w:after="0"/>
              <w:ind w:left="192"/>
            </w:pPr>
            <w:r>
              <w:rPr>
                <w:rFonts w:ascii="Times New Roman" w:hAnsi="Times New Roman"/>
                <w:b/>
                <w:color w:val="000000"/>
                <w:sz w:val="24"/>
              </w:rPr>
              <w:t xml:space="preserve"> Проверяемый элемент содержания </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Числа и вычисления</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1.1</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Натуральные и целые числа. Признаки делимости целых чисел</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1.2</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Рациональные числа. Обыкновенные и десятичные дроби, проценты, бесконечные периодические дроби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1.3</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Арифметический корень натуральной степени. Действия с арифметическими корнями натуральной степени</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1.4</w:t>
            </w:r>
          </w:p>
        </w:tc>
        <w:tc>
          <w:tcPr>
            <w:tcW w:w="13288" w:type="dxa"/>
            <w:tcMar>
              <w:top w:w="50" w:type="dxa"/>
              <w:left w:w="100" w:type="dxa"/>
            </w:tcMar>
            <w:vAlign w:val="center"/>
          </w:tcPr>
          <w:p w:rsidR="00CB1776" w:rsidRDefault="00D16D38">
            <w:pPr>
              <w:spacing w:after="0" w:line="312" w:lineRule="auto"/>
              <w:ind w:left="234"/>
              <w:jc w:val="both"/>
            </w:pPr>
            <w:r w:rsidRPr="00F54C39">
              <w:rPr>
                <w:rFonts w:ascii="Times New Roman" w:hAnsi="Times New Roman"/>
                <w:color w:val="000000"/>
                <w:sz w:val="24"/>
              </w:rPr>
              <w:t xml:space="preserve">Степень с целым показателем. Степень с рациональным показателем. </w:t>
            </w:r>
            <w:r>
              <w:rPr>
                <w:rFonts w:ascii="Times New Roman" w:hAnsi="Times New Roman"/>
                <w:color w:val="000000"/>
                <w:sz w:val="24"/>
              </w:rPr>
              <w:t>Свойства степени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1.5</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Синус, косинус и тангенс числового аргумента. Арксинус, арккосинус, арктангенс числового аргумента</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1.6</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Логарифм числа. Десятичные и натуральные логарифмы</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1.7</w:t>
            </w:r>
          </w:p>
        </w:tc>
        <w:tc>
          <w:tcPr>
            <w:tcW w:w="13288" w:type="dxa"/>
            <w:tcMar>
              <w:top w:w="50" w:type="dxa"/>
              <w:left w:w="100" w:type="dxa"/>
            </w:tcMar>
            <w:vAlign w:val="center"/>
          </w:tcPr>
          <w:p w:rsidR="00CB1776" w:rsidRDefault="00D16D38">
            <w:pPr>
              <w:spacing w:after="0" w:line="312" w:lineRule="auto"/>
              <w:ind w:left="234"/>
              <w:jc w:val="both"/>
            </w:pPr>
            <w:r w:rsidRPr="00F54C39">
              <w:rPr>
                <w:rFonts w:ascii="Times New Roman" w:hAnsi="Times New Roman"/>
                <w:color w:val="000000"/>
                <w:sz w:val="24"/>
              </w:rPr>
              <w:t xml:space="preserve">Действительные числа. Арифметические операции с действительными числами. </w:t>
            </w:r>
            <w:r>
              <w:rPr>
                <w:rFonts w:ascii="Times New Roman" w:hAnsi="Times New Roman"/>
                <w:color w:val="000000"/>
                <w:sz w:val="24"/>
              </w:rPr>
              <w:t>Приближённые вычисления, правила округления, прикидка и оценка результата вычислений</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1.8</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Преобразование выражений</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1.9</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Комплексные числа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Уравнения и неравенства</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2.1</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Целые и дробно-рациональные уравнения</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2.2</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Иррациональные уравнения</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2.3</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Тригонометрические уравнения</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2.4</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Показательные и логарифмические уравнения</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2.5</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Целые и дробно-рациональные неравенства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2.6</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Иррациональные неравенства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2.7</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Показательные и логарифмические неравенства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2.8</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Тригонометрические неравенства</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2.9</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Системы и совокупности уравнений и неравенств</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2.10</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Уравнения, неравенства и системы с параметрами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2.11</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Матрица системы линейных уравнений. Определитель матрицы</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Функции и графики</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lastRenderedPageBreak/>
              <w:t>3.1</w:t>
            </w:r>
          </w:p>
        </w:tc>
        <w:tc>
          <w:tcPr>
            <w:tcW w:w="13288" w:type="dxa"/>
            <w:tcMar>
              <w:top w:w="50" w:type="dxa"/>
              <w:left w:w="100" w:type="dxa"/>
            </w:tcMar>
            <w:vAlign w:val="center"/>
          </w:tcPr>
          <w:p w:rsidR="00CB1776" w:rsidRDefault="00D16D38">
            <w:pPr>
              <w:spacing w:after="0" w:line="312" w:lineRule="auto"/>
              <w:ind w:left="234"/>
              <w:jc w:val="both"/>
            </w:pPr>
            <w:r w:rsidRPr="00F54C39">
              <w:rPr>
                <w:rFonts w:ascii="Times New Roman" w:hAnsi="Times New Roman"/>
                <w:color w:val="000000"/>
                <w:sz w:val="24"/>
              </w:rPr>
              <w:t xml:space="preserve">Функция, способы задания функции. График функции. Взаимно обратные функции. Чётные и нечётные функции. </w:t>
            </w:r>
            <w:r>
              <w:rPr>
                <w:rFonts w:ascii="Times New Roman" w:hAnsi="Times New Roman"/>
                <w:color w:val="000000"/>
                <w:sz w:val="24"/>
              </w:rPr>
              <w:t>Периодические функции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3.2</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 xml:space="preserve">Область определения и множество значений функции. Нули функции. Промежутки </w:t>
            </w:r>
            <w:proofErr w:type="spellStart"/>
            <w:r w:rsidRPr="00F54C39">
              <w:rPr>
                <w:rFonts w:ascii="Times New Roman" w:hAnsi="Times New Roman"/>
                <w:color w:val="000000"/>
                <w:sz w:val="24"/>
              </w:rPr>
              <w:t>знакопостоянства</w:t>
            </w:r>
            <w:proofErr w:type="spellEnd"/>
            <w:r w:rsidRPr="00F54C39">
              <w:rPr>
                <w:rFonts w:ascii="Times New Roman" w:hAnsi="Times New Roman"/>
                <w:color w:val="000000"/>
                <w:sz w:val="24"/>
              </w:rPr>
              <w:t>. Промежутки монотонности функции. Максимумы и минимумы функции. Наибольшее и наименьшее значение функции на промежутке</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3.3</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 xml:space="preserve">Степенная функция с натуральным и целым показателем. Её свойства и график. Свойства и график корня </w:t>
            </w:r>
            <w:r>
              <w:rPr>
                <w:rFonts w:ascii="Times New Roman" w:hAnsi="Times New Roman"/>
                <w:i/>
                <w:color w:val="000000"/>
                <w:sz w:val="24"/>
              </w:rPr>
              <w:t>n</w:t>
            </w:r>
            <w:r w:rsidRPr="00F54C39">
              <w:rPr>
                <w:rFonts w:ascii="Times New Roman" w:hAnsi="Times New Roman"/>
                <w:color w:val="000000"/>
                <w:sz w:val="24"/>
              </w:rPr>
              <w:t>-ой степени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3.4</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Тригонометрические функции, их свойства и графики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3.5</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Показательная и логарифмическая функции, их свойства и графики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3.6</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Точки разрыва. Асимптоты графиков функций. Свойства функций, непрерывных на отрезке</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3.7</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Последовательности, способы задания последовательностей</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3.8</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Арифметическая и геометрическая прогрессии. Формула сложных процентов</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4</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Начала математического анализа</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4.1</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Производная функции. Производные элементарных функций</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4.2</w:t>
            </w:r>
          </w:p>
        </w:tc>
        <w:tc>
          <w:tcPr>
            <w:tcW w:w="13288" w:type="dxa"/>
            <w:tcMar>
              <w:top w:w="50" w:type="dxa"/>
              <w:left w:w="100" w:type="dxa"/>
            </w:tcMar>
            <w:vAlign w:val="center"/>
          </w:tcPr>
          <w:p w:rsidR="00CB1776" w:rsidRDefault="00D16D38">
            <w:pPr>
              <w:spacing w:after="0" w:line="312" w:lineRule="auto"/>
              <w:ind w:left="234"/>
              <w:jc w:val="both"/>
            </w:pPr>
            <w:r w:rsidRPr="00F54C39">
              <w:rPr>
                <w:rFonts w:ascii="Times New Roman" w:hAnsi="Times New Roman"/>
                <w:color w:val="000000"/>
                <w:sz w:val="24"/>
              </w:rPr>
              <w:t xml:space="preserve">Применение производной к исследованию функций на монотонность и экстремумы. </w:t>
            </w:r>
            <w:r>
              <w:rPr>
                <w:rFonts w:ascii="Times New Roman" w:hAnsi="Times New Roman"/>
                <w:color w:val="000000"/>
                <w:sz w:val="24"/>
              </w:rPr>
              <w:t>Нахождение наибольшего и наименьшего значения функции на отрезке</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4.3</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Первообразная. Интеграл</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5</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Множества и логика</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5.1</w:t>
            </w:r>
          </w:p>
        </w:tc>
        <w:tc>
          <w:tcPr>
            <w:tcW w:w="13288" w:type="dxa"/>
            <w:tcMar>
              <w:top w:w="50" w:type="dxa"/>
              <w:left w:w="100" w:type="dxa"/>
            </w:tcMar>
            <w:vAlign w:val="center"/>
          </w:tcPr>
          <w:p w:rsidR="00CB1776" w:rsidRPr="00F54C39" w:rsidRDefault="00D16D38">
            <w:pPr>
              <w:spacing w:after="0" w:line="312" w:lineRule="auto"/>
              <w:ind w:left="234"/>
              <w:jc w:val="both"/>
            </w:pPr>
            <w:r w:rsidRPr="00F54C39">
              <w:rPr>
                <w:rFonts w:ascii="Times New Roman" w:hAnsi="Times New Roman"/>
                <w:color w:val="000000"/>
                <w:sz w:val="24"/>
              </w:rPr>
              <w:t>Множество, операции над множествами. Диаграммы Эйлера – Венна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5.2</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Логика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6</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Вероятность и статистика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6.1</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Описательная статистика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6.2</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Вероятность</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6.3</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Комбинаторика</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Геометрия</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7.1</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Фигуры на плоскости</w:t>
            </w:r>
          </w:p>
        </w:tc>
      </w:tr>
      <w:tr w:rsidR="00CB1776" w:rsidRPr="00F54C39">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7.2</w:t>
            </w:r>
          </w:p>
        </w:tc>
        <w:tc>
          <w:tcPr>
            <w:tcW w:w="13288" w:type="dxa"/>
            <w:tcMar>
              <w:top w:w="50" w:type="dxa"/>
              <w:left w:w="100" w:type="dxa"/>
            </w:tcMar>
            <w:vAlign w:val="center"/>
          </w:tcPr>
          <w:p w:rsidR="00CB1776" w:rsidRPr="00F54C39" w:rsidRDefault="00D16D38">
            <w:pPr>
              <w:spacing w:after="0" w:line="312" w:lineRule="auto"/>
              <w:ind w:left="234"/>
            </w:pPr>
            <w:r w:rsidRPr="00F54C39">
              <w:rPr>
                <w:rFonts w:ascii="Times New Roman" w:hAnsi="Times New Roman"/>
                <w:color w:val="000000"/>
                <w:sz w:val="24"/>
              </w:rPr>
              <w:t>Прямые и плоскости в пространстве</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7.3</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Многогранники</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7.4</w:t>
            </w:r>
          </w:p>
        </w:tc>
        <w:tc>
          <w:tcPr>
            <w:tcW w:w="13288" w:type="dxa"/>
            <w:tcMar>
              <w:top w:w="50" w:type="dxa"/>
              <w:left w:w="100" w:type="dxa"/>
            </w:tcMar>
            <w:vAlign w:val="center"/>
          </w:tcPr>
          <w:p w:rsidR="00CB1776" w:rsidRDefault="00D16D38">
            <w:pPr>
              <w:spacing w:after="0" w:line="312" w:lineRule="auto"/>
              <w:ind w:left="234"/>
            </w:pPr>
            <w:r>
              <w:rPr>
                <w:rFonts w:ascii="Times New Roman" w:hAnsi="Times New Roman"/>
                <w:color w:val="000000"/>
                <w:sz w:val="24"/>
              </w:rPr>
              <w:t>Тела и поверхности вращения</w:t>
            </w:r>
          </w:p>
        </w:tc>
      </w:tr>
      <w:tr w:rsidR="00CB1776">
        <w:trPr>
          <w:trHeight w:val="144"/>
        </w:trPr>
        <w:tc>
          <w:tcPr>
            <w:tcW w:w="896" w:type="dxa"/>
            <w:tcMar>
              <w:top w:w="50" w:type="dxa"/>
              <w:left w:w="100" w:type="dxa"/>
            </w:tcMar>
            <w:vAlign w:val="center"/>
          </w:tcPr>
          <w:p w:rsidR="00CB1776" w:rsidRDefault="00D16D38">
            <w:pPr>
              <w:spacing w:after="0" w:line="336" w:lineRule="auto"/>
              <w:ind w:left="234"/>
              <w:jc w:val="center"/>
            </w:pPr>
            <w:r>
              <w:rPr>
                <w:rFonts w:ascii="Times New Roman" w:hAnsi="Times New Roman"/>
                <w:color w:val="000000"/>
                <w:sz w:val="24"/>
              </w:rPr>
              <w:t>7.5</w:t>
            </w:r>
          </w:p>
        </w:tc>
        <w:tc>
          <w:tcPr>
            <w:tcW w:w="13288" w:type="dxa"/>
            <w:tcMar>
              <w:top w:w="50" w:type="dxa"/>
              <w:left w:w="100" w:type="dxa"/>
            </w:tcMar>
            <w:vAlign w:val="center"/>
          </w:tcPr>
          <w:p w:rsidR="00CB1776" w:rsidRDefault="00D16D38">
            <w:pPr>
              <w:spacing w:after="0" w:line="312" w:lineRule="auto"/>
              <w:ind w:left="234"/>
              <w:jc w:val="both"/>
            </w:pPr>
            <w:r>
              <w:rPr>
                <w:rFonts w:ascii="Times New Roman" w:hAnsi="Times New Roman"/>
                <w:color w:val="000000"/>
                <w:sz w:val="24"/>
              </w:rPr>
              <w:t>Координаты и векторы</w:t>
            </w:r>
          </w:p>
        </w:tc>
      </w:tr>
    </w:tbl>
    <w:p w:rsidR="00CB1776" w:rsidRDefault="00CB1776">
      <w:pPr>
        <w:sectPr w:rsidR="00CB1776">
          <w:pgSz w:w="11906" w:h="16383"/>
          <w:pgMar w:top="1134" w:right="850" w:bottom="1134" w:left="1701" w:header="720" w:footer="720" w:gutter="0"/>
          <w:cols w:space="720"/>
        </w:sectPr>
      </w:pPr>
    </w:p>
    <w:p w:rsidR="00CB1776" w:rsidRPr="00F54C39" w:rsidRDefault="00CB1776">
      <w:pPr>
        <w:spacing w:after="0" w:line="480" w:lineRule="auto"/>
        <w:ind w:left="120"/>
      </w:pPr>
      <w:bookmarkStart w:id="11" w:name="block-74234157"/>
      <w:bookmarkEnd w:id="10"/>
    </w:p>
    <w:bookmarkEnd w:id="11"/>
    <w:p w:rsidR="00E46C0F" w:rsidRDefault="00E46C0F" w:rsidP="00E46C0F">
      <w:pPr>
        <w:pStyle w:val="ae"/>
      </w:pPr>
      <w:r>
        <w:rPr>
          <w:noProof/>
        </w:rPr>
        <w:drawing>
          <wp:inline distT="0" distB="0" distL="0" distR="0">
            <wp:extent cx="8252899" cy="6192371"/>
            <wp:effectExtent l="1587" t="0" r="0" b="0"/>
            <wp:docPr id="2" name="Рисунок 2" descr="C:\Users\Учитель\Downloads\20251029_073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читель\Downloads\20251029_07314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8266974" cy="6202932"/>
                    </a:xfrm>
                    <a:prstGeom prst="rect">
                      <a:avLst/>
                    </a:prstGeom>
                    <a:noFill/>
                    <a:ln>
                      <a:noFill/>
                    </a:ln>
                  </pic:spPr>
                </pic:pic>
              </a:graphicData>
            </a:graphic>
          </wp:inline>
        </w:drawing>
      </w:r>
      <w:bookmarkStart w:id="12" w:name="_GoBack"/>
      <w:bookmarkEnd w:id="12"/>
    </w:p>
    <w:sectPr w:rsidR="00E46C0F">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FD343B"/>
    <w:multiLevelType w:val="multilevel"/>
    <w:tmpl w:val="F42E11A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30D527CD"/>
    <w:multiLevelType w:val="multilevel"/>
    <w:tmpl w:val="4B58F18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7"/>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1776"/>
    <w:rsid w:val="00606F21"/>
    <w:rsid w:val="00CB1776"/>
    <w:rsid w:val="00D16D38"/>
    <w:rsid w:val="00E46C0F"/>
    <w:rsid w:val="00F54C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606F21"/>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Balloon Text"/>
    <w:basedOn w:val="a"/>
    <w:link w:val="af0"/>
    <w:uiPriority w:val="99"/>
    <w:semiHidden/>
    <w:unhideWhenUsed/>
    <w:rsid w:val="00606F21"/>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606F2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606F21"/>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Balloon Text"/>
    <w:basedOn w:val="a"/>
    <w:link w:val="af0"/>
    <w:uiPriority w:val="99"/>
    <w:semiHidden/>
    <w:unhideWhenUsed/>
    <w:rsid w:val="00606F21"/>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606F2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0901332">
      <w:bodyDiv w:val="1"/>
      <w:marLeft w:val="0"/>
      <w:marRight w:val="0"/>
      <w:marTop w:val="0"/>
      <w:marBottom w:val="0"/>
      <w:divBdr>
        <w:top w:val="none" w:sz="0" w:space="0" w:color="auto"/>
        <w:left w:val="none" w:sz="0" w:space="0" w:color="auto"/>
        <w:bottom w:val="none" w:sz="0" w:space="0" w:color="auto"/>
        <w:right w:val="none" w:sz="0" w:space="0" w:color="auto"/>
      </w:divBdr>
    </w:div>
    <w:div w:id="9197582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50</Pages>
  <Words>9945</Words>
  <Characters>56688</Characters>
  <Application>Microsoft Office Word</Application>
  <DocSecurity>0</DocSecurity>
  <Lines>472</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Учитель</cp:lastModifiedBy>
  <cp:revision>2</cp:revision>
  <dcterms:created xsi:type="dcterms:W3CDTF">2025-10-29T06:17:00Z</dcterms:created>
  <dcterms:modified xsi:type="dcterms:W3CDTF">2025-10-29T06:17:00Z</dcterms:modified>
</cp:coreProperties>
</file>